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754AD" w14:textId="77777777" w:rsidR="00E93811" w:rsidRPr="00E93811" w:rsidRDefault="00E93811" w:rsidP="00E93811">
      <w:pPr>
        <w:widowControl w:val="0"/>
        <w:spacing w:after="0" w:line="276" w:lineRule="auto"/>
        <w:rPr>
          <w:rFonts w:ascii="TH SarabunPSK" w:eastAsia="CordiaUPC" w:hAnsi="TH SarabunPSK" w:cs="TH SarabunPSK"/>
          <w:b/>
          <w:bCs/>
          <w:sz w:val="32"/>
          <w:szCs w:val="32"/>
        </w:rPr>
      </w:pPr>
      <w:r w:rsidRPr="00E93811">
        <w:rPr>
          <w:rFonts w:ascii="TH SarabunPSK" w:eastAsia="CordiaUPC" w:hAnsi="TH SarabunPSK" w:cs="TH SarabunPSK"/>
          <w:b/>
          <w:bCs/>
          <w:sz w:val="32"/>
          <w:szCs w:val="32"/>
          <w:cs/>
        </w:rPr>
        <w:t>ตัวบ่งช</w:t>
      </w:r>
      <w:r w:rsidRPr="00E93811"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>ี้</w:t>
      </w:r>
      <w:r w:rsidRPr="00E93811">
        <w:rPr>
          <w:rFonts w:ascii="TH SarabunPSK" w:eastAsia="CordiaUPC" w:hAnsi="TH SarabunPSK" w:cs="TH SarabunPSK"/>
          <w:b/>
          <w:bCs/>
          <w:sz w:val="32"/>
          <w:szCs w:val="32"/>
          <w:cs/>
        </w:rPr>
        <w:t xml:space="preserve">ที่ </w:t>
      </w:r>
      <w:r w:rsidRPr="00E93811"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>2.5</w:t>
      </w:r>
      <w:r w:rsidRPr="00E93811"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ab/>
        <w:t>ระบบและกลไกการบริหารและพัฒนางานวิจัยหรืองานสร้างสรรค์ หรือนวัตกรรม</w:t>
      </w:r>
    </w:p>
    <w:p w14:paraId="2D483D93" w14:textId="77777777" w:rsidR="00E93811" w:rsidRPr="00E93811" w:rsidRDefault="00E93811" w:rsidP="00E93811">
      <w:pPr>
        <w:tabs>
          <w:tab w:val="left" w:pos="1884"/>
        </w:tabs>
        <w:spacing w:after="200" w:line="398" w:lineRule="exact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E9381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1787"/>
        <w:gridCol w:w="1789"/>
        <w:gridCol w:w="1789"/>
        <w:gridCol w:w="1865"/>
      </w:tblGrid>
      <w:tr w:rsidR="00E93811" w:rsidRPr="00E93811" w14:paraId="3ED1F867" w14:textId="77777777" w:rsidTr="00560A97">
        <w:tc>
          <w:tcPr>
            <w:tcW w:w="991" w:type="pct"/>
            <w:shd w:val="clear" w:color="auto" w:fill="auto"/>
          </w:tcPr>
          <w:p w14:paraId="476F0A3E" w14:textId="77777777" w:rsidR="00E93811" w:rsidRPr="00E93811" w:rsidRDefault="00E93811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93811">
              <w:rPr>
                <w:rFonts w:ascii="TH SarabunPSK" w:eastAsia="Calibri" w:hAnsi="TH SarabunPSK" w:cs="TH SarabunPSK" w:hint="cs"/>
                <w:sz w:val="28"/>
                <w:cs/>
              </w:rPr>
              <w:t>คะแนน 1</w:t>
            </w:r>
          </w:p>
        </w:tc>
        <w:tc>
          <w:tcPr>
            <w:tcW w:w="991" w:type="pct"/>
            <w:shd w:val="clear" w:color="auto" w:fill="auto"/>
          </w:tcPr>
          <w:p w14:paraId="09E8BE33" w14:textId="77777777" w:rsidR="00E93811" w:rsidRPr="00E93811" w:rsidRDefault="00E93811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93811">
              <w:rPr>
                <w:rFonts w:ascii="TH SarabunPSK" w:eastAsia="Calibri" w:hAnsi="TH SarabunPSK" w:cs="TH SarabunPSK" w:hint="cs"/>
                <w:sz w:val="28"/>
                <w:cs/>
              </w:rPr>
              <w:t>คะแนน 2</w:t>
            </w:r>
          </w:p>
        </w:tc>
        <w:tc>
          <w:tcPr>
            <w:tcW w:w="992" w:type="pct"/>
            <w:shd w:val="clear" w:color="auto" w:fill="auto"/>
          </w:tcPr>
          <w:p w14:paraId="40D55D8E" w14:textId="77777777" w:rsidR="00E93811" w:rsidRPr="00E93811" w:rsidRDefault="00E93811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93811">
              <w:rPr>
                <w:rFonts w:ascii="TH SarabunPSK" w:eastAsia="Calibri" w:hAnsi="TH SarabunPSK" w:cs="TH SarabunPSK" w:hint="cs"/>
                <w:sz w:val="28"/>
                <w:cs/>
              </w:rPr>
              <w:t>คะแนน 3</w:t>
            </w:r>
          </w:p>
        </w:tc>
        <w:tc>
          <w:tcPr>
            <w:tcW w:w="992" w:type="pct"/>
            <w:shd w:val="clear" w:color="auto" w:fill="auto"/>
          </w:tcPr>
          <w:p w14:paraId="5472DECF" w14:textId="77777777" w:rsidR="00E93811" w:rsidRPr="00E93811" w:rsidRDefault="00E93811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93811">
              <w:rPr>
                <w:rFonts w:ascii="TH SarabunPSK" w:eastAsia="Calibri" w:hAnsi="TH SarabunPSK" w:cs="TH SarabunPSK" w:hint="cs"/>
                <w:sz w:val="28"/>
                <w:cs/>
              </w:rPr>
              <w:t>คะแนน 4</w:t>
            </w:r>
          </w:p>
        </w:tc>
        <w:tc>
          <w:tcPr>
            <w:tcW w:w="1035" w:type="pct"/>
            <w:shd w:val="clear" w:color="auto" w:fill="auto"/>
          </w:tcPr>
          <w:p w14:paraId="55DA9D50" w14:textId="77777777" w:rsidR="00E93811" w:rsidRPr="00E93811" w:rsidRDefault="00E93811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93811">
              <w:rPr>
                <w:rFonts w:ascii="TH SarabunPSK" w:eastAsia="Calibri" w:hAnsi="TH SarabunPSK" w:cs="TH SarabunPSK" w:hint="cs"/>
                <w:sz w:val="28"/>
                <w:cs/>
              </w:rPr>
              <w:t>คะแนน 5</w:t>
            </w:r>
          </w:p>
        </w:tc>
      </w:tr>
      <w:tr w:rsidR="00E93811" w:rsidRPr="00E93811" w14:paraId="6464936D" w14:textId="77777777" w:rsidTr="00560A97">
        <w:tc>
          <w:tcPr>
            <w:tcW w:w="991" w:type="pct"/>
            <w:shd w:val="clear" w:color="auto" w:fill="auto"/>
          </w:tcPr>
          <w:p w14:paraId="1833684E" w14:textId="77777777" w:rsidR="00E93811" w:rsidRPr="00E93811" w:rsidRDefault="00E93811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93811">
              <w:rPr>
                <w:rFonts w:ascii="TH SarabunPSK" w:eastAsia="Calibri" w:hAnsi="TH SarabunPSK" w:cs="TH SarabunPSK" w:hint="cs"/>
                <w:sz w:val="28"/>
                <w:cs/>
              </w:rPr>
              <w:t>มีการดำเนินการ</w:t>
            </w:r>
          </w:p>
          <w:p w14:paraId="0735267F" w14:textId="77777777" w:rsidR="00E93811" w:rsidRPr="00E93811" w:rsidRDefault="00E93811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93811">
              <w:rPr>
                <w:rFonts w:ascii="TH SarabunPSK" w:eastAsia="Calibri" w:hAnsi="TH SarabunPSK" w:cs="TH SarabunPSK" w:hint="cs"/>
                <w:sz w:val="28"/>
                <w:cs/>
              </w:rPr>
              <w:t>1 ข้อ</w:t>
            </w:r>
          </w:p>
        </w:tc>
        <w:tc>
          <w:tcPr>
            <w:tcW w:w="991" w:type="pct"/>
            <w:shd w:val="clear" w:color="auto" w:fill="auto"/>
          </w:tcPr>
          <w:p w14:paraId="1D12856B" w14:textId="77777777" w:rsidR="00E93811" w:rsidRPr="00E93811" w:rsidRDefault="00E93811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93811">
              <w:rPr>
                <w:rFonts w:ascii="TH SarabunPSK" w:eastAsia="Calibri" w:hAnsi="TH SarabunPSK" w:cs="TH SarabunPSK" w:hint="cs"/>
                <w:sz w:val="28"/>
                <w:cs/>
              </w:rPr>
              <w:t>มีการดำเนินการ</w:t>
            </w:r>
          </w:p>
          <w:p w14:paraId="6A9524F2" w14:textId="77777777" w:rsidR="00E93811" w:rsidRPr="00E93811" w:rsidRDefault="00E93811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93811">
              <w:rPr>
                <w:rFonts w:ascii="TH SarabunPSK" w:eastAsia="Calibri" w:hAnsi="TH SarabunPSK" w:cs="TH SarabunPSK" w:hint="cs"/>
                <w:sz w:val="28"/>
                <w:cs/>
              </w:rPr>
              <w:t>2 ข้อ</w:t>
            </w:r>
          </w:p>
        </w:tc>
        <w:tc>
          <w:tcPr>
            <w:tcW w:w="992" w:type="pct"/>
            <w:shd w:val="clear" w:color="auto" w:fill="auto"/>
          </w:tcPr>
          <w:p w14:paraId="76B75843" w14:textId="77777777" w:rsidR="00E93811" w:rsidRPr="00E93811" w:rsidRDefault="00E93811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93811">
              <w:rPr>
                <w:rFonts w:ascii="TH SarabunPSK" w:eastAsia="Calibri" w:hAnsi="TH SarabunPSK" w:cs="TH SarabunPSK" w:hint="cs"/>
                <w:sz w:val="28"/>
                <w:cs/>
              </w:rPr>
              <w:t>มีการดำเนินการ</w:t>
            </w:r>
          </w:p>
          <w:p w14:paraId="72C2084F" w14:textId="0D1D0244" w:rsidR="00E93811" w:rsidRPr="00E93811" w:rsidRDefault="00E93811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93811">
              <w:rPr>
                <w:rFonts w:ascii="TH SarabunPSK" w:eastAsia="Calibri" w:hAnsi="TH SarabunPSK" w:cs="TH SarabunPSK" w:hint="cs"/>
                <w:sz w:val="28"/>
                <w:cs/>
              </w:rPr>
              <w:t>3 ข้อ</w:t>
            </w:r>
          </w:p>
        </w:tc>
        <w:tc>
          <w:tcPr>
            <w:tcW w:w="992" w:type="pct"/>
            <w:shd w:val="clear" w:color="auto" w:fill="auto"/>
          </w:tcPr>
          <w:p w14:paraId="18C5B636" w14:textId="77777777" w:rsidR="00E93811" w:rsidRPr="00E93811" w:rsidRDefault="00E93811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93811">
              <w:rPr>
                <w:rFonts w:ascii="TH SarabunPSK" w:eastAsia="Calibri" w:hAnsi="TH SarabunPSK" w:cs="TH SarabunPSK" w:hint="cs"/>
                <w:sz w:val="28"/>
                <w:cs/>
              </w:rPr>
              <w:t>มีการดำเนินการ</w:t>
            </w:r>
          </w:p>
          <w:p w14:paraId="73EC04AA" w14:textId="23CDB1FC" w:rsidR="00E93811" w:rsidRPr="00E93811" w:rsidRDefault="0084573C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4</w:t>
            </w:r>
            <w:r w:rsidR="00E93811" w:rsidRPr="00E93811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ข้อ</w:t>
            </w:r>
          </w:p>
        </w:tc>
        <w:tc>
          <w:tcPr>
            <w:tcW w:w="1035" w:type="pct"/>
            <w:shd w:val="clear" w:color="auto" w:fill="auto"/>
          </w:tcPr>
          <w:p w14:paraId="407BDFCD" w14:textId="77777777" w:rsidR="00E93811" w:rsidRPr="00E93811" w:rsidRDefault="00E93811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93811">
              <w:rPr>
                <w:rFonts w:ascii="TH SarabunPSK" w:eastAsia="Calibri" w:hAnsi="TH SarabunPSK" w:cs="TH SarabunPSK" w:hint="cs"/>
                <w:sz w:val="28"/>
                <w:cs/>
              </w:rPr>
              <w:t>มีการดำเนินการ</w:t>
            </w:r>
          </w:p>
          <w:p w14:paraId="6B4580A1" w14:textId="5BFAA2D0" w:rsidR="00E93811" w:rsidRPr="00E93811" w:rsidRDefault="0084573C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5</w:t>
            </w:r>
            <w:r w:rsidR="00E93811" w:rsidRPr="00E93811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ข้อ</w:t>
            </w:r>
          </w:p>
        </w:tc>
      </w:tr>
    </w:tbl>
    <w:p w14:paraId="0178AF04" w14:textId="77777777" w:rsidR="00E93811" w:rsidRPr="00E93811" w:rsidRDefault="00E93811" w:rsidP="00E93811">
      <w:pPr>
        <w:widowControl w:val="0"/>
        <w:spacing w:after="0" w:line="276" w:lineRule="auto"/>
        <w:rPr>
          <w:rFonts w:ascii="TH SarabunPSK" w:eastAsia="CordiaUPC" w:hAnsi="TH SarabunPSK" w:cs="TH SarabunPSK"/>
          <w:b/>
          <w:bCs/>
          <w:color w:val="FF0000"/>
          <w:sz w:val="32"/>
          <w:szCs w:val="32"/>
        </w:rPr>
      </w:pPr>
    </w:p>
    <w:p w14:paraId="0DDEEDF2" w14:textId="77777777" w:rsidR="00E93811" w:rsidRPr="00E93811" w:rsidRDefault="00E93811" w:rsidP="00E9381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9381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ผลการดำเนินงานและผลการประเมินตนเอง 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467"/>
        <w:gridCol w:w="1468"/>
        <w:gridCol w:w="2156"/>
        <w:gridCol w:w="4458"/>
      </w:tblGrid>
      <w:tr w:rsidR="00E93811" w:rsidRPr="00E93811" w14:paraId="3B219E69" w14:textId="77777777" w:rsidTr="001771F4">
        <w:trPr>
          <w:tblHeader/>
        </w:trPr>
        <w:tc>
          <w:tcPr>
            <w:tcW w:w="258" w:type="pct"/>
          </w:tcPr>
          <w:p w14:paraId="3C5B06F3" w14:textId="77777777" w:rsidR="00E93811" w:rsidRPr="00E93811" w:rsidRDefault="00E93811" w:rsidP="00E9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E9381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ตน</w:t>
            </w:r>
          </w:p>
        </w:tc>
        <w:tc>
          <w:tcPr>
            <w:tcW w:w="258" w:type="pct"/>
          </w:tcPr>
          <w:p w14:paraId="0B2679CD" w14:textId="77777777" w:rsidR="00E93811" w:rsidRPr="00E93811" w:rsidRDefault="00E93811" w:rsidP="00E9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 w:rsidRPr="00E93811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กก</w:t>
            </w:r>
          </w:p>
        </w:tc>
        <w:tc>
          <w:tcPr>
            <w:tcW w:w="815" w:type="pct"/>
          </w:tcPr>
          <w:p w14:paraId="5E1B5D47" w14:textId="77777777" w:rsidR="00E93811" w:rsidRPr="00E93811" w:rsidRDefault="00E93811" w:rsidP="00E9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9381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เกณฑ์</w:t>
            </w:r>
          </w:p>
        </w:tc>
        <w:tc>
          <w:tcPr>
            <w:tcW w:w="1196" w:type="pct"/>
          </w:tcPr>
          <w:p w14:paraId="5AD64249" w14:textId="77777777" w:rsidR="00E93811" w:rsidRPr="00E93811" w:rsidRDefault="00E93811" w:rsidP="00E9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9381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2473" w:type="pct"/>
          </w:tcPr>
          <w:p w14:paraId="68B9CE06" w14:textId="77777777" w:rsidR="00E93811" w:rsidRPr="00E93811" w:rsidRDefault="00E93811" w:rsidP="00E9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9381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E93811" w:rsidRPr="00E93811" w14:paraId="0B9A051C" w14:textId="77777777" w:rsidTr="001771F4">
        <w:tc>
          <w:tcPr>
            <w:tcW w:w="258" w:type="pct"/>
          </w:tcPr>
          <w:p w14:paraId="13C70102" w14:textId="77777777" w:rsidR="00E93811" w:rsidRPr="00E93811" w:rsidRDefault="00E93811" w:rsidP="00E938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93811">
              <w:rPr>
                <w:rFonts w:ascii="TH SarabunPSK" w:eastAsia="Calibri" w:hAnsi="TH SarabunPSK" w:cs="TH SarabunPSK"/>
                <w:sz w:val="28"/>
              </w:rPr>
              <w:sym w:font="Wingdings" w:char="F0FE"/>
            </w:r>
          </w:p>
        </w:tc>
        <w:tc>
          <w:tcPr>
            <w:tcW w:w="258" w:type="pct"/>
          </w:tcPr>
          <w:p w14:paraId="547E5B8E" w14:textId="77777777" w:rsidR="00E93811" w:rsidRPr="00E93811" w:rsidRDefault="00E93811" w:rsidP="00E938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93811">
              <w:rPr>
                <w:rFonts w:ascii="TH SarabunPSK" w:eastAsia="Calibri" w:hAnsi="TH SarabunPSK" w:cs="TH SarabunPSK"/>
                <w:sz w:val="28"/>
              </w:rPr>
              <w:sym w:font="Wingdings 2" w:char="F0A3"/>
            </w:r>
          </w:p>
        </w:tc>
        <w:tc>
          <w:tcPr>
            <w:tcW w:w="4483" w:type="pct"/>
            <w:gridSpan w:val="3"/>
            <w:vMerge w:val="restart"/>
          </w:tcPr>
          <w:p w14:paraId="0E8B2869" w14:textId="77777777" w:rsidR="00E93811" w:rsidRPr="00E93811" w:rsidRDefault="00E93811" w:rsidP="00E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9381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Pr="00E9381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Pr="00E9381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ี</w:t>
            </w:r>
            <w:r w:rsidRPr="00E9381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ระบบ</w:t>
            </w:r>
            <w:r w:rsidRPr="00E9381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และกลไกการดำเนินงานวิจัย และดำเนินการตามระบบที่กำหนดไว้</w:t>
            </w:r>
          </w:p>
        </w:tc>
      </w:tr>
      <w:tr w:rsidR="00E93811" w:rsidRPr="00E93811" w14:paraId="601FDEED" w14:textId="77777777" w:rsidTr="001771F4">
        <w:tc>
          <w:tcPr>
            <w:tcW w:w="258" w:type="pct"/>
          </w:tcPr>
          <w:p w14:paraId="2EC2C928" w14:textId="77777777" w:rsidR="00E93811" w:rsidRPr="00E93811" w:rsidRDefault="00E93811" w:rsidP="00E938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58" w:type="pct"/>
          </w:tcPr>
          <w:p w14:paraId="01ABD00A" w14:textId="77777777" w:rsidR="00E93811" w:rsidRPr="00E93811" w:rsidRDefault="00E93811" w:rsidP="00E938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483" w:type="pct"/>
            <w:gridSpan w:val="3"/>
            <w:vMerge/>
          </w:tcPr>
          <w:p w14:paraId="3758AE34" w14:textId="77777777" w:rsidR="00E93811" w:rsidRPr="00E93811" w:rsidRDefault="00E93811" w:rsidP="00E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93811" w:rsidRPr="00E93811" w14:paraId="1A05E202" w14:textId="77777777" w:rsidTr="001771F4">
        <w:tc>
          <w:tcPr>
            <w:tcW w:w="2527" w:type="pct"/>
            <w:gridSpan w:val="4"/>
          </w:tcPr>
          <w:p w14:paraId="055127E9" w14:textId="50E2DF36" w:rsidR="0084573C" w:rsidRPr="0084573C" w:rsidRDefault="0084573C" w:rsidP="0084573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คณะฯ มีการดำเนินงานวิจัยตามคู่มือการบริหารงานวิจัยฯคณะพยาบาลศาสตร์ คู่มือปฏิบัติงานวิจัยสถาบันวิจัยฯมหาวิทยาลัยราชภัฏเพชรบุรี คู่มือหน่วยวิจัยทางการพยาบาลฯ คณะพยาบาลศาสตร์</w:t>
            </w:r>
            <w:r w:rsidR="006F594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(2.5-1.1</w:t>
            </w:r>
            <w:r w:rsidRPr="0084573C">
              <w:rPr>
                <w:rFonts w:ascii="TH SarabunPSK" w:eastAsia="Times New Roman" w:hAnsi="TH SarabunPSK" w:cs="TH SarabunPSK"/>
                <w:sz w:val="28"/>
              </w:rPr>
              <w:t xml:space="preserve">, 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2.5-1.2</w:t>
            </w:r>
            <w:r w:rsidRPr="0084573C">
              <w:rPr>
                <w:rFonts w:ascii="TH SarabunPSK" w:eastAsia="Times New Roman" w:hAnsi="TH SarabunPSK" w:cs="TH SarabunPSK"/>
                <w:sz w:val="28"/>
              </w:rPr>
              <w:t xml:space="preserve">, 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2.5-1.3) ดังนี้</w:t>
            </w:r>
          </w:p>
          <w:p w14:paraId="1574D436" w14:textId="77777777" w:rsidR="0084573C" w:rsidRPr="0084573C" w:rsidRDefault="0084573C" w:rsidP="0084573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14:paraId="1F40BF38" w14:textId="16F5D202" w:rsidR="0084573C" w:rsidRPr="0084573C" w:rsidRDefault="0084573C" w:rsidP="0084573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1.</w:t>
            </w:r>
            <w:r w:rsidR="00F81AE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มีคณะกรรมการพัฒนางานวิจัยและนวัตกรรมเพื่อมุ่งสู่องค์กรแห่งการเรียนรู้สู่ </w:t>
            </w:r>
            <w:r w:rsidRPr="0084573C">
              <w:rPr>
                <w:rFonts w:ascii="TH SarabunPSK" w:eastAsia="Times New Roman" w:hAnsi="TH SarabunPSK" w:cs="TH SarabunPSK"/>
                <w:sz w:val="28"/>
              </w:rPr>
              <w:t>Green and Clean</w:t>
            </w:r>
            <w:r w:rsidR="00F81AE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และสร้างความโดดเด่นด้านอาหารและท่องเที่ยวเชิงสุขภาพ และคณะอนุกรรมการพัฒนางานวิจัยด้าน</w:t>
            </w:r>
            <w:proofErr w:type="spellStart"/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ต่างๆ</w:t>
            </w:r>
            <w:proofErr w:type="spellEnd"/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 xml:space="preserve">  เพื่อกำหนดนโยบายทิศทาง วางแผน ดำเนินงาน ติดตามและประเมินผล (2.5-1.4</w:t>
            </w:r>
            <w:r w:rsidRPr="0084573C">
              <w:rPr>
                <w:rFonts w:ascii="TH SarabunPSK" w:eastAsia="Times New Roman" w:hAnsi="TH SarabunPSK" w:cs="TH SarabunPSK"/>
                <w:sz w:val="28"/>
              </w:rPr>
              <w:t xml:space="preserve">, 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2.5-1.5)</w:t>
            </w:r>
          </w:p>
          <w:p w14:paraId="11F47C9F" w14:textId="77777777" w:rsidR="0084573C" w:rsidRPr="0084573C" w:rsidRDefault="0084573C" w:rsidP="0084573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14:paraId="6B5D98DB" w14:textId="3EF4FCA1" w:rsidR="0084573C" w:rsidRPr="0084573C" w:rsidRDefault="0084573C" w:rsidP="0084573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2. มีการกำหนดแผนงานวิจัยโดยนำข้อเสนอแนะของแผนงานวิจัยของปีการศึกษา 256</w:t>
            </w:r>
            <w:r w:rsidR="00C73D9F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 xml:space="preserve"> มาร่วม</w:t>
            </w:r>
            <w:r w:rsidR="00C73D9F">
              <w:rPr>
                <w:rFonts w:ascii="TH SarabunPSK" w:eastAsia="Times New Roman" w:hAnsi="TH SarabunPSK" w:cs="TH SarabunPSK" w:hint="cs"/>
                <w:sz w:val="28"/>
                <w:cs/>
              </w:rPr>
              <w:t>วาง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แผนงานวิจัย</w:t>
            </w:r>
            <w:r w:rsidR="00C73D9F">
              <w:rPr>
                <w:rFonts w:ascii="TH SarabunPSK" w:eastAsia="Times New Roman" w:hAnsi="TH SarabunPSK" w:cs="TH SarabunPSK" w:hint="cs"/>
                <w:sz w:val="28"/>
                <w:cs/>
              </w:rPr>
              <w:t>ใน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ปีการศึกษา 256</w:t>
            </w:r>
            <w:r w:rsidR="00C73D9F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="00C73D9F">
              <w:rPr>
                <w:rFonts w:ascii="TH SarabunPSK" w:eastAsia="Times New Roman" w:hAnsi="TH SarabunPSK" w:cs="TH SarabunPSK" w:hint="cs"/>
                <w:sz w:val="28"/>
                <w:cs/>
              </w:rPr>
              <w:t>มีการกำหนด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ตัวชี้วัด</w:t>
            </w:r>
            <w:r w:rsidR="00C73D9F">
              <w:rPr>
                <w:rFonts w:ascii="TH SarabunPSK" w:eastAsia="Times New Roman" w:hAnsi="TH SarabunPSK" w:cs="TH SarabunPSK" w:hint="cs"/>
                <w:sz w:val="28"/>
                <w:cs/>
              </w:rPr>
              <w:t>ของแผนงาน/โครงการ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C73D9F">
              <w:rPr>
                <w:rFonts w:ascii="TH SarabunPSK" w:eastAsia="Times New Roman" w:hAnsi="TH SarabunPSK" w:cs="TH SarabunPSK" w:hint="cs"/>
                <w:sz w:val="28"/>
                <w:cs/>
              </w:rPr>
              <w:t>ใน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แต่ละโครงการ</w:t>
            </w:r>
            <w:r w:rsidR="00C73D9F">
              <w:rPr>
                <w:rFonts w:ascii="TH SarabunPSK" w:eastAsia="Times New Roman" w:hAnsi="TH SarabunPSK" w:cs="TH SarabunPSK" w:hint="cs"/>
                <w:sz w:val="28"/>
                <w:cs/>
              </w:rPr>
              <w:t>และ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กำหนดผู้รับผิดชอบไว้ชัดเจน</w:t>
            </w:r>
            <w:r w:rsidR="00F81AE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F81AE5" w:rsidRPr="0084573C">
              <w:rPr>
                <w:rFonts w:ascii="TH SarabunPSK" w:eastAsia="Times New Roman" w:hAnsi="TH SarabunPSK" w:cs="TH SarabunPSK"/>
                <w:sz w:val="28"/>
                <w:cs/>
              </w:rPr>
              <w:t>(2.5-1.</w:t>
            </w:r>
            <w:r w:rsidR="00F81AE5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="00F81AE5" w:rsidRPr="0084573C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  <w:p w14:paraId="00BDF323" w14:textId="77777777" w:rsidR="0084573C" w:rsidRPr="0084573C" w:rsidRDefault="0084573C" w:rsidP="0084573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14:paraId="38AE22DF" w14:textId="680466D4" w:rsidR="0084573C" w:rsidRPr="0084573C" w:rsidRDefault="0084573C" w:rsidP="0084573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 xml:space="preserve">3. </w:t>
            </w:r>
            <w:r w:rsidR="00C73D9F">
              <w:rPr>
                <w:rFonts w:ascii="TH SarabunPSK" w:eastAsia="Times New Roman" w:hAnsi="TH SarabunPSK" w:cs="TH SarabunPSK" w:hint="cs"/>
                <w:sz w:val="28"/>
                <w:cs/>
              </w:rPr>
              <w:t>มีการประเมิน</w:t>
            </w:r>
            <w:r w:rsidR="00C73D9F" w:rsidRPr="0084573C">
              <w:rPr>
                <w:rFonts w:ascii="TH SarabunPSK" w:eastAsia="Times New Roman" w:hAnsi="TH SarabunPSK" w:cs="TH SarabunPSK"/>
                <w:sz w:val="28"/>
                <w:cs/>
              </w:rPr>
              <w:t>ผลการดำเนินงานระยะ 6 เดือน และ 12 เดือน ต่อกรรมการบริหารคณะ</w:t>
            </w:r>
            <w:r w:rsidR="00C73D9F">
              <w:rPr>
                <w:rFonts w:ascii="TH SarabunPSK" w:eastAsia="Times New Roman" w:hAnsi="TH SarabunPSK" w:cs="TH SarabunPSK" w:hint="cs"/>
                <w:sz w:val="28"/>
                <w:cs/>
              </w:rPr>
              <w:t>ฯตามระบบและกลไกการ</w:t>
            </w:r>
            <w:r w:rsidR="00C73D9F" w:rsidRPr="0084573C">
              <w:rPr>
                <w:rFonts w:ascii="TH SarabunPSK" w:eastAsia="Times New Roman" w:hAnsi="TH SarabunPSK" w:cs="TH SarabunPSK"/>
                <w:sz w:val="28"/>
                <w:cs/>
              </w:rPr>
              <w:t>ดำเนิน</w:t>
            </w:r>
            <w:r w:rsidR="00C73D9F">
              <w:rPr>
                <w:rFonts w:ascii="TH SarabunPSK" w:eastAsia="Times New Roman" w:hAnsi="TH SarabunPSK" w:cs="TH SarabunPSK" w:hint="cs"/>
                <w:sz w:val="28"/>
                <w:cs/>
              </w:rPr>
              <w:t>งาน</w:t>
            </w:r>
            <w:r w:rsidR="00C73D9F" w:rsidRPr="0084573C">
              <w:rPr>
                <w:rFonts w:ascii="TH SarabunPSK" w:eastAsia="Times New Roman" w:hAnsi="TH SarabunPSK" w:cs="TH SarabunPSK"/>
                <w:sz w:val="28"/>
                <w:cs/>
              </w:rPr>
              <w:t xml:space="preserve"> (2.5-1.6)</w:t>
            </w:r>
            <w:r w:rsidR="00C73D9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มี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ข้อเสนอแนะสำคัญที่นำไปปรับปรุงการดำเนินงานระยะปลายปี ค</w:t>
            </w:r>
            <w:r w:rsidR="00F81AE5">
              <w:rPr>
                <w:rFonts w:ascii="TH SarabunPSK" w:eastAsia="Times New Roman" w:hAnsi="TH SarabunPSK" w:cs="TH SarabunPSK" w:hint="cs"/>
                <w:sz w:val="28"/>
                <w:cs/>
              </w:rPr>
              <w:t>ือ</w:t>
            </w:r>
          </w:p>
          <w:p w14:paraId="0B7C9C92" w14:textId="296B1F30" w:rsidR="0084573C" w:rsidRPr="0084573C" w:rsidRDefault="0084573C" w:rsidP="003809B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3.1 จัดทำระบบและกลไกการบริหารและพัฒนางานวิจัยฯให้ สามารถดำเนินการได้อย่างต่อเนื่อง</w:t>
            </w:r>
          </w:p>
          <w:p w14:paraId="7F380A4E" w14:textId="6B1F4733" w:rsidR="0084573C" w:rsidRPr="0084573C" w:rsidRDefault="0084573C" w:rsidP="003809B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 xml:space="preserve">3.2 จัดทำแผนบูรณาการงานวิจัยด้านการพยาบาลที่นำไปสู่การ พัฒนาท้องถิ่นในแต่ละสาขาอย่างต่อเนื่องทุกปี  </w:t>
            </w:r>
          </w:p>
          <w:p w14:paraId="1AB28A54" w14:textId="77777777" w:rsidR="003809BF" w:rsidRDefault="00FC75BB" w:rsidP="003809BF">
            <w:pPr>
              <w:spacing w:after="0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3809BF">
              <w:rPr>
                <w:rFonts w:ascii="TH SarabunPSK" w:eastAsia="Calibri" w:hAnsi="TH SarabunPSK" w:cs="TH SarabunPSK"/>
                <w:sz w:val="28"/>
              </w:rPr>
              <w:t xml:space="preserve">3.3 </w:t>
            </w:r>
            <w:r w:rsidR="00B5692A" w:rsidRPr="003809BF">
              <w:rPr>
                <w:rFonts w:ascii="TH SarabunPSK" w:eastAsia="Calibri" w:hAnsi="TH SarabunPSK" w:cs="TH SarabunPSK"/>
                <w:sz w:val="28"/>
                <w:cs/>
              </w:rPr>
              <w:t xml:space="preserve">พัฒนา </w:t>
            </w:r>
            <w:r w:rsidR="00B5692A" w:rsidRPr="003809BF">
              <w:rPr>
                <w:rFonts w:ascii="TH SarabunPSK" w:eastAsia="Calibri" w:hAnsi="TH SarabunPSK" w:cs="TH SarabunPSK"/>
                <w:sz w:val="28"/>
              </w:rPr>
              <w:t xml:space="preserve">KPI </w:t>
            </w:r>
            <w:r w:rsidR="00B5692A" w:rsidRPr="003809BF">
              <w:rPr>
                <w:rFonts w:ascii="TH SarabunPSK" w:eastAsia="Calibri" w:hAnsi="TH SarabunPSK" w:cs="TH SarabunPSK"/>
                <w:sz w:val="28"/>
                <w:cs/>
              </w:rPr>
              <w:t xml:space="preserve">และ </w:t>
            </w:r>
            <w:proofErr w:type="gramStart"/>
            <w:r w:rsidR="00B5692A" w:rsidRPr="003809BF">
              <w:rPr>
                <w:rFonts w:ascii="TH SarabunPSK" w:eastAsia="Calibri" w:hAnsi="TH SarabunPSK" w:cs="TH SarabunPSK"/>
                <w:sz w:val="28"/>
                <w:cs/>
              </w:rPr>
              <w:t>สร้างขวัญและกำลังใจด้านงานวิจัยฯให้มีการพัฒนาผลงานต่อยอด  จัดทำแผน</w:t>
            </w:r>
            <w:proofErr w:type="gramEnd"/>
            <w:r w:rsidR="00B5692A" w:rsidRPr="003809BF">
              <w:rPr>
                <w:rFonts w:ascii="TH SarabunPSK" w:eastAsia="Calibri" w:hAnsi="TH SarabunPSK" w:cs="TH SarabunPSK"/>
                <w:sz w:val="28"/>
                <w:cs/>
              </w:rPr>
              <w:t xml:space="preserve"> และภาระงาน (</w:t>
            </w:r>
            <w:r w:rsidR="00B5692A" w:rsidRPr="003809BF">
              <w:rPr>
                <w:rFonts w:ascii="TH SarabunPSK" w:eastAsia="Calibri" w:hAnsi="TH SarabunPSK" w:cs="TH SarabunPSK"/>
                <w:sz w:val="28"/>
              </w:rPr>
              <w:t xml:space="preserve">Work load) </w:t>
            </w:r>
            <w:r w:rsidR="00B5692A" w:rsidRPr="003809BF">
              <w:rPr>
                <w:rFonts w:ascii="TH SarabunPSK" w:eastAsia="Calibri" w:hAnsi="TH SarabunPSK" w:cs="TH SarabunPSK"/>
                <w:sz w:val="28"/>
                <w:cs/>
              </w:rPr>
              <w:t>ที่เอื้ออำนวยการ</w:t>
            </w:r>
          </w:p>
          <w:p w14:paraId="56FA996F" w14:textId="0BE9B75A" w:rsidR="003809BF" w:rsidRPr="003809BF" w:rsidRDefault="00FC75BB" w:rsidP="003809BF">
            <w:pPr>
              <w:spacing w:after="0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 xml:space="preserve">3.4 </w:t>
            </w:r>
            <w:r w:rsidR="00B5692A">
              <w:rPr>
                <w:rFonts w:ascii="TH SarabunPSK" w:eastAsia="Calibri" w:hAnsi="TH SarabunPSK" w:cs="TH SarabunPSK" w:hint="cs"/>
                <w:sz w:val="28"/>
                <w:cs/>
              </w:rPr>
              <w:t>มีการ</w:t>
            </w:r>
            <w:r w:rsidR="00B5692A" w:rsidRPr="00B5692A">
              <w:rPr>
                <w:rFonts w:ascii="TH SarabunPSK" w:eastAsia="Calibri" w:hAnsi="TH SarabunPSK" w:cs="TH SarabunPSK"/>
                <w:sz w:val="28"/>
                <w:cs/>
              </w:rPr>
              <w:t>จัด</w:t>
            </w:r>
            <w:r w:rsidR="00B5692A">
              <w:rPr>
                <w:rFonts w:ascii="TH SarabunPSK" w:eastAsia="Calibri" w:hAnsi="TH SarabunPSK" w:cs="TH SarabunPSK" w:hint="cs"/>
                <w:sz w:val="28"/>
                <w:cs/>
              </w:rPr>
              <w:t>การความรู้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B5692A">
              <w:rPr>
                <w:rFonts w:ascii="TH SarabunPSK" w:eastAsia="Calibri" w:hAnsi="TH SarabunPSK" w:cs="TH SarabunPSK" w:hint="cs"/>
                <w:sz w:val="28"/>
                <w:cs/>
              </w:rPr>
              <w:t>(</w:t>
            </w:r>
            <w:proofErr w:type="gramStart"/>
            <w:r w:rsidR="00B5692A" w:rsidRPr="00B5692A">
              <w:rPr>
                <w:rFonts w:ascii="TH SarabunPSK" w:eastAsia="Calibri" w:hAnsi="TH SarabunPSK" w:cs="TH SarabunPSK"/>
                <w:sz w:val="28"/>
              </w:rPr>
              <w:t xml:space="preserve">KM </w:t>
            </w:r>
            <w:r w:rsidR="00B5692A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  <w:r w:rsidR="00B5692A" w:rsidRPr="00B5692A">
              <w:rPr>
                <w:rFonts w:ascii="TH SarabunPSK" w:eastAsia="Calibri" w:hAnsi="TH SarabunPSK" w:cs="TH SarabunPSK"/>
                <w:sz w:val="28"/>
                <w:cs/>
              </w:rPr>
              <w:t>เพื่อนำไปสู่ศูนย์การเรียนรู้</w:t>
            </w:r>
            <w:proofErr w:type="gramEnd"/>
            <w:r w:rsidR="00B5692A" w:rsidRPr="00B5692A">
              <w:rPr>
                <w:rFonts w:ascii="TH SarabunPSK" w:eastAsia="Calibri" w:hAnsi="TH SarabunPSK" w:cs="TH SarabunPSK"/>
                <w:sz w:val="28"/>
                <w:cs/>
              </w:rPr>
              <w:t>/องค์กรแห่งการเรียนรู้</w:t>
            </w:r>
          </w:p>
        </w:tc>
        <w:tc>
          <w:tcPr>
            <w:tcW w:w="2473" w:type="pct"/>
          </w:tcPr>
          <w:p w14:paraId="09089915" w14:textId="77777777" w:rsidR="0084573C" w:rsidRPr="0084573C" w:rsidRDefault="0084573C" w:rsidP="008457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84573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2.5-1.1 คู่มือการบริหารงานวิจัยฯคณะพยาบาลศาสตร์</w:t>
            </w:r>
          </w:p>
          <w:p w14:paraId="634A81A2" w14:textId="77777777" w:rsidR="0084573C" w:rsidRPr="0084573C" w:rsidRDefault="0084573C" w:rsidP="008457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84573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2.5-1.2 คู่มือปฏิบัติงานวิจัยสถาบันวิจัยฯมหาวิทยาลัยราชภัฏเพชรบุรี  </w:t>
            </w:r>
            <w:bookmarkStart w:id="0" w:name="_GoBack"/>
            <w:bookmarkEnd w:id="0"/>
          </w:p>
          <w:p w14:paraId="3111B61C" w14:textId="296591A0" w:rsidR="0084573C" w:rsidRDefault="0084573C" w:rsidP="008457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84573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2.5-1.3 คู่มือหน่วยวิจัยทางการพยาบาลฯ คณะพยาบาลศาสตร์</w:t>
            </w:r>
          </w:p>
          <w:p w14:paraId="313A2785" w14:textId="77777777" w:rsidR="003441AD" w:rsidRPr="0084573C" w:rsidRDefault="003441AD" w:rsidP="008457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14:paraId="5C18C917" w14:textId="77777777" w:rsidR="0084573C" w:rsidRPr="0084573C" w:rsidRDefault="0084573C" w:rsidP="008457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84573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2.5-1.4 คำสั่งแต่งตั้งคณะกรรมการพัฒนางานวิจัยและนวัตกรรมเพื่อมุ่งสู่องค์กรแห่งการเรียนรู้สู่ </w:t>
            </w:r>
            <w:r w:rsidRPr="0084573C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Green and Clean</w:t>
            </w:r>
            <w:r w:rsidRPr="0084573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และสร้างความโดดเด่นด้านอาหารและท่องเที่ยวเชิงสุขภาพ</w:t>
            </w:r>
          </w:p>
          <w:p w14:paraId="6DAFC202" w14:textId="18BF389A" w:rsidR="0084573C" w:rsidRPr="0084573C" w:rsidRDefault="0084573C" w:rsidP="008457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84573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2.5-1.5 </w:t>
            </w:r>
            <w:r w:rsidR="00F81AE5" w:rsidRPr="00F81AE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แผนพัฒนางานวิจัยและนวัตกรรม</w:t>
            </w:r>
          </w:p>
          <w:p w14:paraId="0AB2AB82" w14:textId="22AD0059" w:rsidR="0084573C" w:rsidRDefault="0084573C" w:rsidP="008457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14:paraId="61F31964" w14:textId="462200F9" w:rsidR="00C73D9F" w:rsidRDefault="00C73D9F" w:rsidP="008457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14:paraId="218C1CA9" w14:textId="17344ED2" w:rsidR="00C73D9F" w:rsidRDefault="00C73D9F" w:rsidP="008457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14:paraId="41EE4D96" w14:textId="219D38D1" w:rsidR="00C73D9F" w:rsidRDefault="00C73D9F" w:rsidP="008457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14:paraId="27997F32" w14:textId="46B16FC4" w:rsidR="003809BF" w:rsidRDefault="003809BF" w:rsidP="008457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14:paraId="20197A70" w14:textId="1F0AF794" w:rsidR="003809BF" w:rsidRDefault="003809BF" w:rsidP="008457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14:paraId="02C8AF94" w14:textId="77777777" w:rsidR="003441AD" w:rsidRDefault="003441AD" w:rsidP="008457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14:paraId="4256E116" w14:textId="06C9DC6D" w:rsidR="00F51124" w:rsidRPr="00F51124" w:rsidRDefault="0084573C" w:rsidP="008457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84573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2.5-1.6 </w:t>
            </w:r>
            <w:r w:rsidR="00C73D9F" w:rsidRPr="0084573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รายงานการประเมินแผนงานวิจัย</w:t>
            </w:r>
          </w:p>
        </w:tc>
      </w:tr>
      <w:tr w:rsidR="00E93811" w:rsidRPr="00E93811" w14:paraId="6EFDCA6A" w14:textId="77777777" w:rsidTr="001771F4">
        <w:tc>
          <w:tcPr>
            <w:tcW w:w="258" w:type="pct"/>
          </w:tcPr>
          <w:p w14:paraId="6EBC3879" w14:textId="77777777" w:rsidR="00E93811" w:rsidRPr="00E93811" w:rsidRDefault="00E93811" w:rsidP="00E938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93811">
              <w:rPr>
                <w:rFonts w:ascii="TH SarabunPSK" w:eastAsia="Calibri" w:hAnsi="TH SarabunPSK" w:cs="TH SarabunPSK"/>
                <w:sz w:val="28"/>
              </w:rPr>
              <w:lastRenderedPageBreak/>
              <w:sym w:font="Wingdings" w:char="F0FE"/>
            </w:r>
          </w:p>
        </w:tc>
        <w:tc>
          <w:tcPr>
            <w:tcW w:w="258" w:type="pct"/>
          </w:tcPr>
          <w:p w14:paraId="45CF5A51" w14:textId="77777777" w:rsidR="00E93811" w:rsidRPr="00E93811" w:rsidRDefault="00E93811" w:rsidP="00E938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93811">
              <w:rPr>
                <w:rFonts w:ascii="TH SarabunPSK" w:eastAsia="Calibri" w:hAnsi="TH SarabunPSK" w:cs="TH SarabunPSK"/>
                <w:sz w:val="28"/>
              </w:rPr>
              <w:sym w:font="Wingdings 2" w:char="F0A3"/>
            </w:r>
          </w:p>
        </w:tc>
        <w:tc>
          <w:tcPr>
            <w:tcW w:w="4483" w:type="pct"/>
            <w:gridSpan w:val="3"/>
          </w:tcPr>
          <w:p w14:paraId="3EC89FAE" w14:textId="77777777" w:rsidR="00E93811" w:rsidRPr="00E93811" w:rsidRDefault="00E93811" w:rsidP="00E93811">
            <w:pPr>
              <w:widowControl w:val="0"/>
              <w:tabs>
                <w:tab w:val="left" w:pos="256"/>
                <w:tab w:val="left" w:pos="1884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9381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E9381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สนับสนุนพันธกิจด้านการวิจัยหรืองานสร้างสรรค์</w:t>
            </w:r>
            <w:r w:rsidRPr="00E9381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และนวัตกรรม</w:t>
            </w:r>
            <w:r w:rsidRPr="00E9381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ในประเด็นต่อไปนี้</w:t>
            </w:r>
          </w:p>
          <w:p w14:paraId="31A2B047" w14:textId="77777777" w:rsidR="00E93811" w:rsidRPr="00E93811" w:rsidRDefault="00E93811" w:rsidP="00E93811">
            <w:pPr>
              <w:widowControl w:val="0"/>
              <w:numPr>
                <w:ilvl w:val="0"/>
                <w:numId w:val="1"/>
              </w:numPr>
              <w:tabs>
                <w:tab w:val="left" w:pos="196"/>
                <w:tab w:val="left" w:pos="2268"/>
              </w:tabs>
              <w:spacing w:after="0" w:line="398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9381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ห้องปฏิบัติการหรือห้องปฏิบัติงานสร้างสรรค์ หรือหน่วยวิจัยหรือศูนย์เครื่องมือหรือศูนย์ให้คำปรึกษาและสนับส</w:t>
            </w:r>
            <w:r w:rsidRPr="00E9381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นุน</w:t>
            </w:r>
            <w:r w:rsidRPr="00E9381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การวิจัย</w:t>
            </w:r>
          </w:p>
          <w:p w14:paraId="49515402" w14:textId="77777777" w:rsidR="00E93811" w:rsidRPr="00E93811" w:rsidRDefault="00E93811" w:rsidP="00E93811">
            <w:pPr>
              <w:widowControl w:val="0"/>
              <w:numPr>
                <w:ilvl w:val="0"/>
                <w:numId w:val="1"/>
              </w:numPr>
              <w:tabs>
                <w:tab w:val="left" w:pos="166"/>
                <w:tab w:val="left" w:pos="2268"/>
              </w:tabs>
              <w:spacing w:after="0" w:line="398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9381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ห้องสมุดหรือแหล่งค้นคว้าข้อมูลสนับส</w:t>
            </w:r>
            <w:r w:rsidRPr="00E9381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นุน</w:t>
            </w:r>
            <w:r w:rsidRPr="00E9381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การวิจัยหรืองานสร้างสรรค์</w:t>
            </w:r>
            <w:r w:rsidRPr="00E9381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หรือนวัตกรรม</w:t>
            </w:r>
          </w:p>
          <w:p w14:paraId="50109DC1" w14:textId="77777777" w:rsidR="00E93811" w:rsidRPr="00E93811" w:rsidRDefault="00E93811" w:rsidP="00E93811">
            <w:pPr>
              <w:widowControl w:val="0"/>
              <w:numPr>
                <w:ilvl w:val="0"/>
                <w:numId w:val="1"/>
              </w:numPr>
              <w:tabs>
                <w:tab w:val="left" w:pos="211"/>
                <w:tab w:val="left" w:pos="2268"/>
              </w:tabs>
              <w:spacing w:after="0" w:line="398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9381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สิ่งอำนวยความสะดวกหรือการรักษาความปลอดภัยในการวิจัยหรืองานสร้างสรรค์ </w:t>
            </w:r>
            <w:r w:rsidRPr="00E9381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หรือนวัตกรรม</w:t>
            </w:r>
          </w:p>
          <w:p w14:paraId="2880C477" w14:textId="786AE026" w:rsidR="00560A97" w:rsidRPr="00E93811" w:rsidRDefault="00E93811" w:rsidP="0084573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E93811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 </w:t>
            </w:r>
            <w:r w:rsidRPr="00E9381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กิจกรรมวิชาการที่ส่งเสริมงานวิจัยหรืองานสร้างสรรค์ เช่น </w:t>
            </w:r>
            <w:r w:rsidRPr="00E9381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</w:t>
            </w:r>
            <w:r w:rsidRPr="00E9381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การประชุมวิชาการ การจัดแสดงงานสร้างสรรค์ </w:t>
            </w:r>
            <w:r w:rsidRPr="00E9381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หรือนวัตกรรม</w:t>
            </w:r>
          </w:p>
        </w:tc>
      </w:tr>
      <w:tr w:rsidR="00E93811" w:rsidRPr="00E93811" w14:paraId="6521E60D" w14:textId="77777777" w:rsidTr="001771F4">
        <w:tc>
          <w:tcPr>
            <w:tcW w:w="2527" w:type="pct"/>
            <w:gridSpan w:val="4"/>
            <w:shd w:val="clear" w:color="auto" w:fill="auto"/>
          </w:tcPr>
          <w:p w14:paraId="194B45C3" w14:textId="77777777" w:rsidR="00E93811" w:rsidRPr="00E93811" w:rsidRDefault="00E93811" w:rsidP="00E9381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E93811">
              <w:rPr>
                <w:rFonts w:ascii="TH SarabunPSK" w:eastAsia="Times New Roman" w:hAnsi="TH SarabunPSK" w:cs="TH SarabunPSK"/>
                <w:sz w:val="28"/>
                <w:cs/>
              </w:rPr>
              <w:t>คณะสนับสนุนพันธกิจด้านการวิจัยและงานสร้างสรรค์ ดังนี้</w:t>
            </w:r>
          </w:p>
          <w:p w14:paraId="588BD34C" w14:textId="700E876F" w:rsidR="0084573C" w:rsidRPr="0084573C" w:rsidRDefault="0084573C" w:rsidP="0084573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4573C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มีการจัดตั้งและดำเนินงานหน่วยวิจัยของคณะฯ (</w:t>
            </w:r>
            <w:r w:rsidRPr="0084573C">
              <w:rPr>
                <w:rFonts w:ascii="TH SarabunPSK" w:eastAsia="Times New Roman" w:hAnsi="TH SarabunPSK" w:cs="TH SarabunPSK"/>
                <w:sz w:val="28"/>
              </w:rPr>
              <w:t>2.5-2.1)</w:t>
            </w:r>
          </w:p>
          <w:p w14:paraId="0735FFBA" w14:textId="77777777" w:rsidR="0084573C" w:rsidRPr="0084573C" w:rsidRDefault="0084573C" w:rsidP="0084573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14:paraId="3DA03260" w14:textId="77777777" w:rsidR="0084573C" w:rsidRPr="0084573C" w:rsidRDefault="0084573C" w:rsidP="0084573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4573C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จัดให้มีการดำเนินการด้านการพิจารณาจริยธรรมการวิจัยในมนุษย์ (</w:t>
            </w:r>
            <w:r w:rsidRPr="0084573C">
              <w:rPr>
                <w:rFonts w:ascii="TH SarabunPSK" w:eastAsia="Times New Roman" w:hAnsi="TH SarabunPSK" w:cs="TH SarabunPSK"/>
                <w:sz w:val="28"/>
              </w:rPr>
              <w:t>2.5-2.2)</w:t>
            </w:r>
          </w:p>
          <w:p w14:paraId="45B9625E" w14:textId="77777777" w:rsidR="0084573C" w:rsidRPr="0084573C" w:rsidRDefault="0084573C" w:rsidP="0084573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14:paraId="73FF93A6" w14:textId="77777777" w:rsidR="0084573C" w:rsidRPr="0084573C" w:rsidRDefault="0084573C" w:rsidP="0084573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4573C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จัดกิจกรรมวิชาการที่ส่งเสริมงานวิจัยหรืองานสร้างสรรค์ ดังนี้</w:t>
            </w:r>
          </w:p>
          <w:p w14:paraId="2ED04FE6" w14:textId="77777777" w:rsidR="0084573C" w:rsidRPr="0084573C" w:rsidRDefault="0084573C" w:rsidP="0084573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14:paraId="0896097E" w14:textId="4A251DBA" w:rsidR="0084573C" w:rsidRPr="0084573C" w:rsidRDefault="0084573C" w:rsidP="0084573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4573C">
              <w:rPr>
                <w:rFonts w:ascii="TH SarabunPSK" w:eastAsia="Times New Roman" w:hAnsi="TH SarabunPSK" w:cs="TH SarabunPSK"/>
                <w:sz w:val="28"/>
              </w:rPr>
              <w:t xml:space="preserve">   3.1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 xml:space="preserve"> มีการดำเนินโครงการพัฒนาระบบการบริหารงานวิจัย และเพิ่มขีดความสามารถสมรรถนะนักวิจัย </w:t>
            </w:r>
            <w:r w:rsidR="00FC75BB">
              <w:rPr>
                <w:rFonts w:ascii="TH SarabunPSK" w:eastAsia="Times New Roman" w:hAnsi="TH SarabunPSK" w:cs="TH SarabunPSK" w:hint="cs"/>
                <w:sz w:val="28"/>
                <w:cs/>
              </w:rPr>
              <w:t>ร่วมกับสถาบันวิจัยฯ ของมหาวิทยาลัย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 xml:space="preserve"> (</w:t>
            </w:r>
            <w:r w:rsidRPr="0084573C">
              <w:rPr>
                <w:rFonts w:ascii="TH SarabunPSK" w:eastAsia="Times New Roman" w:hAnsi="TH SarabunPSK" w:cs="TH SarabunPSK"/>
                <w:sz w:val="28"/>
              </w:rPr>
              <w:t>2.5-2.3)</w:t>
            </w:r>
          </w:p>
          <w:p w14:paraId="7EF6DF91" w14:textId="77777777" w:rsidR="0084573C" w:rsidRPr="0084573C" w:rsidRDefault="0084573C" w:rsidP="0084573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14:paraId="0A17632B" w14:textId="1E13E647" w:rsidR="00E93811" w:rsidRPr="00E93811" w:rsidRDefault="0084573C" w:rsidP="003809B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4573C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proofErr w:type="gramStart"/>
            <w:r w:rsidRPr="0084573C">
              <w:rPr>
                <w:rFonts w:ascii="TH SarabunPSK" w:eastAsia="Times New Roman" w:hAnsi="TH SarabunPSK" w:cs="TH SarabunPSK"/>
                <w:sz w:val="28"/>
              </w:rPr>
              <w:t>3.2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 xml:space="preserve">  ร่วมเป็นเจ้าภาพในการจัดประชุมวิชาการระดับชาติ</w:t>
            </w:r>
            <w:proofErr w:type="gramEnd"/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 xml:space="preserve"> ครั้งที่</w:t>
            </w:r>
            <w:r w:rsidRPr="0084573C">
              <w:rPr>
                <w:rFonts w:ascii="Arial" w:eastAsia="Times New Roman" w:hAnsi="Arial" w:cs="Arial" w:hint="cs"/>
                <w:sz w:val="28"/>
                <w:cs/>
              </w:rPr>
              <w:t>​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84573C">
              <w:rPr>
                <w:rFonts w:ascii="TH SarabunPSK" w:eastAsia="Times New Roman" w:hAnsi="TH SarabunPSK" w:cs="TH SarabunPSK"/>
                <w:sz w:val="28"/>
              </w:rPr>
              <w:t>1</w:t>
            </w:r>
            <w:r w:rsidR="00FC75BB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 xml:space="preserve"> ภายใต้แนวคิด </w:t>
            </w:r>
            <w:r w:rsidR="00FC75BB" w:rsidRPr="00FC75BB">
              <w:rPr>
                <w:rFonts w:ascii="TH SarabunPSK" w:eastAsia="Times New Roman" w:hAnsi="TH SarabunPSK" w:cs="TH SarabunPSK"/>
                <w:sz w:val="28"/>
                <w:cs/>
              </w:rPr>
              <w:t xml:space="preserve">“การวิจัย สร้างดุลยภาพชีวิตเพื่อรองรับ </w:t>
            </w:r>
            <w:r w:rsidR="00FC75BB" w:rsidRPr="00FC75BB">
              <w:rPr>
                <w:rFonts w:ascii="TH SarabunPSK" w:eastAsia="Times New Roman" w:hAnsi="TH SarabunPSK" w:cs="TH SarabunPSK"/>
                <w:sz w:val="28"/>
              </w:rPr>
              <w:t>New Normal”</w:t>
            </w:r>
            <w:r w:rsidR="00FC75B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 xml:space="preserve">มหาวิทยาลัยราชภัฏนครปฐม  </w:t>
            </w:r>
            <w:r w:rsidR="003809BF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84573C">
              <w:rPr>
                <w:rFonts w:ascii="TH SarabunPSK" w:eastAsia="Times New Roman" w:hAnsi="TH SarabunPSK" w:cs="TH SarabunPSK"/>
                <w:sz w:val="28"/>
              </w:rPr>
              <w:t>2.5-2.4)</w:t>
            </w:r>
          </w:p>
        </w:tc>
        <w:tc>
          <w:tcPr>
            <w:tcW w:w="2473" w:type="pct"/>
            <w:shd w:val="clear" w:color="auto" w:fill="auto"/>
          </w:tcPr>
          <w:p w14:paraId="71DAA5CB" w14:textId="77777777" w:rsidR="003809BF" w:rsidRDefault="003809BF" w:rsidP="0084573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14:paraId="53A97313" w14:textId="71840C59" w:rsidR="0084573C" w:rsidRPr="0084573C" w:rsidRDefault="0084573C" w:rsidP="0084573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4573C">
              <w:rPr>
                <w:rFonts w:ascii="TH SarabunPSK" w:eastAsia="Calibri" w:hAnsi="TH SarabunPSK" w:cs="TH SarabunPSK"/>
                <w:sz w:val="28"/>
                <w:cs/>
              </w:rPr>
              <w:t>2.5-2.1 คู่มือหน่วยวิจัยทางการพยาบาลฯ</w:t>
            </w:r>
          </w:p>
          <w:p w14:paraId="5289431E" w14:textId="77777777" w:rsidR="00F81AE5" w:rsidRPr="0084573C" w:rsidRDefault="00F81AE5" w:rsidP="0084573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14:paraId="5D072B00" w14:textId="77777777" w:rsidR="0084573C" w:rsidRPr="0084573C" w:rsidRDefault="0084573C" w:rsidP="0084573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4573C">
              <w:rPr>
                <w:rFonts w:ascii="TH SarabunPSK" w:eastAsia="Calibri" w:hAnsi="TH SarabunPSK" w:cs="TH SarabunPSK"/>
                <w:sz w:val="28"/>
                <w:cs/>
              </w:rPr>
              <w:t>2.5-2.2 คู่มือคณะกรรมการจริยธรรมวิจัยในมนุษย์</w:t>
            </w:r>
          </w:p>
          <w:p w14:paraId="7709978E" w14:textId="76E0AC4A" w:rsidR="0084573C" w:rsidRDefault="0084573C" w:rsidP="0084573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14:paraId="243E7D48" w14:textId="0C590A4D" w:rsidR="00F81AE5" w:rsidRDefault="00F81AE5" w:rsidP="0084573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14:paraId="4EECE8F7" w14:textId="71B22006" w:rsidR="00F81AE5" w:rsidRDefault="00F81AE5" w:rsidP="0084573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14:paraId="59836D48" w14:textId="22043A9A" w:rsidR="00F81AE5" w:rsidRDefault="00F81AE5" w:rsidP="0084573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14:paraId="1748D873" w14:textId="77777777" w:rsidR="00F81AE5" w:rsidRPr="0084573C" w:rsidRDefault="00F81AE5" w:rsidP="0084573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14:paraId="46082CC1" w14:textId="77777777" w:rsidR="0084573C" w:rsidRPr="0084573C" w:rsidRDefault="0084573C" w:rsidP="0084573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4573C">
              <w:rPr>
                <w:rFonts w:ascii="TH SarabunPSK" w:eastAsia="Calibri" w:hAnsi="TH SarabunPSK" w:cs="TH SarabunPSK"/>
                <w:sz w:val="28"/>
                <w:cs/>
              </w:rPr>
              <w:t>2.5-2.3 รายงานผลการดำเนินโครงการพัฒนาระบบการบริหารงานวิจัย และเพิ่มขีดความสามารถสมรรถนะนักวิจัย คณะพยาบาลศาสตร์</w:t>
            </w:r>
          </w:p>
          <w:p w14:paraId="42A9BFDB" w14:textId="77777777" w:rsidR="0084573C" w:rsidRPr="0084573C" w:rsidRDefault="0084573C" w:rsidP="0084573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14:paraId="5E0E4961" w14:textId="29D091B8" w:rsidR="00E93811" w:rsidRPr="003C19A4" w:rsidRDefault="0084573C" w:rsidP="0084573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4573C">
              <w:rPr>
                <w:rFonts w:ascii="TH SarabunPSK" w:eastAsia="Calibri" w:hAnsi="TH SarabunPSK" w:cs="TH SarabunPSK"/>
                <w:sz w:val="28"/>
                <w:cs/>
              </w:rPr>
              <w:t>2.5-2.4 การเข้าร่วมประชุมวิชาการระดับชาติครั้งที่ 1</w:t>
            </w:r>
            <w:r w:rsidR="00FC75BB">
              <w:rPr>
                <w:rFonts w:ascii="TH SarabunPSK" w:eastAsia="Calibri" w:hAnsi="TH SarabunPSK" w:cs="TH SarabunPSK"/>
                <w:sz w:val="28"/>
              </w:rPr>
              <w:t xml:space="preserve">3 </w:t>
            </w:r>
            <w:r w:rsidRPr="0084573C">
              <w:rPr>
                <w:rFonts w:ascii="TH SarabunPSK" w:eastAsia="Calibri" w:hAnsi="TH SarabunPSK" w:cs="TH SarabunPSK"/>
                <w:sz w:val="28"/>
                <w:cs/>
              </w:rPr>
              <w:t>มหาวิทยาลัยราชภัฏนครปฐม</w:t>
            </w:r>
          </w:p>
        </w:tc>
      </w:tr>
      <w:tr w:rsidR="00E93811" w:rsidRPr="00E93811" w14:paraId="0EEC1C11" w14:textId="77777777" w:rsidTr="001771F4">
        <w:tc>
          <w:tcPr>
            <w:tcW w:w="258" w:type="pct"/>
          </w:tcPr>
          <w:p w14:paraId="60837C6D" w14:textId="77777777" w:rsidR="00E93811" w:rsidRPr="00E93811" w:rsidRDefault="00E93811" w:rsidP="00E9381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93811">
              <w:rPr>
                <w:rFonts w:ascii="TH SarabunPSK" w:eastAsia="Calibri" w:hAnsi="TH SarabunPSK" w:cs="TH SarabunPSK"/>
                <w:sz w:val="28"/>
              </w:rPr>
              <w:sym w:font="Wingdings" w:char="F0FE"/>
            </w:r>
          </w:p>
        </w:tc>
        <w:tc>
          <w:tcPr>
            <w:tcW w:w="258" w:type="pct"/>
          </w:tcPr>
          <w:p w14:paraId="2F495D88" w14:textId="77777777" w:rsidR="00E93811" w:rsidRPr="00E93811" w:rsidRDefault="00E93811" w:rsidP="003C19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93811">
              <w:rPr>
                <w:rFonts w:ascii="TH SarabunPSK" w:eastAsia="Calibri" w:hAnsi="TH SarabunPSK" w:cs="TH SarabunPSK"/>
                <w:sz w:val="28"/>
              </w:rPr>
              <w:sym w:font="Wingdings 2" w:char="F0A3"/>
            </w:r>
          </w:p>
        </w:tc>
        <w:tc>
          <w:tcPr>
            <w:tcW w:w="4483" w:type="pct"/>
            <w:gridSpan w:val="3"/>
          </w:tcPr>
          <w:p w14:paraId="2C95EE85" w14:textId="77777777" w:rsidR="00E93811" w:rsidRPr="00E93811" w:rsidRDefault="002F5089" w:rsidP="00E93811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E93811" w:rsidRPr="00E9381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.มีเครือข่ายความร่วมมือด้านงานวิจัย งานสร้างสรรค์ หรือนวัตกรรมระหว่างคณะ หรือบุคลากรในคณะเป็นคณะทำงานด้านงานวิจัย งานสร้างสรรค์หรือนวัตกรรมที่มหาวิทยาลัยทำความร่วมมือกับ องค์กรภาครัฐ และเอกชนทั้งในและต่างประเทศ เพื่อให้เกิดการแลกเปลี่ยนและพัฒนาองค์ความรู้</w:t>
            </w:r>
          </w:p>
        </w:tc>
      </w:tr>
      <w:tr w:rsidR="00E93811" w:rsidRPr="00E93811" w14:paraId="50D8A662" w14:textId="77777777" w:rsidTr="001771F4">
        <w:tc>
          <w:tcPr>
            <w:tcW w:w="2527" w:type="pct"/>
            <w:gridSpan w:val="4"/>
          </w:tcPr>
          <w:p w14:paraId="0896274A" w14:textId="7E4FC459" w:rsidR="00F4578E" w:rsidRDefault="0084573C" w:rsidP="00F4578E">
            <w:p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 w:rsidRPr="0084573C">
              <w:rPr>
                <w:rFonts w:ascii="TH SarabunPSK" w:hAnsi="TH SarabunPSK" w:cs="TH SarabunPSK"/>
                <w:cs/>
              </w:rPr>
              <w:t>คณะได้ทำความร่วมมือกับองค์การบริหารส่วนตำบลบ้านหม้อ เทศบาลตำบลหาดเจ้าสำราญ สำนักงานสาธารณสุข จังหวัดเพชรบุรี  และแหล่งศึกษาภาคปฏิบัติทางการพยาบาล ของคณะพยาบาลศาสตร์ มหาวิทยาลัยราชภัฏเพชรบุรี เพื่อพัฒนางานวิจัย งานสร้างสรรค์ และนวัตกรรมเพิ่มขึ้น (2.5-3.1)</w:t>
            </w:r>
          </w:p>
          <w:p w14:paraId="552C7BC6" w14:textId="77777777" w:rsidR="00F4578E" w:rsidRDefault="00F4578E" w:rsidP="00F4578E">
            <w:p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  <w:p w14:paraId="22ED23E0" w14:textId="6756D0D3" w:rsidR="0084573C" w:rsidRPr="0084573C" w:rsidRDefault="0084573C" w:rsidP="00F4578E">
            <w:p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 w:rsidRPr="0084573C">
              <w:rPr>
                <w:rFonts w:ascii="TH SarabunPSK" w:hAnsi="TH SarabunPSK" w:cs="TH SarabunPSK"/>
                <w:cs/>
              </w:rPr>
              <w:t xml:space="preserve">คณะเข้าร่วมเป็นกรรมการศูนย์เรียนรู้เศรษฐกิจพอเพียงโดยร่วมมือกับคณะเกษตรฯ เกษตรจังหวัด เกษตรอำเภอ และศูนย์เทคโนโลยีเกษตรและนวัตกรรม  กระทรวงเกษตรและสหกรณ์ (2.5-3.2) </w:t>
            </w:r>
          </w:p>
          <w:p w14:paraId="7E861818" w14:textId="203D20B6" w:rsidR="0084573C" w:rsidRPr="0084573C" w:rsidRDefault="0084573C" w:rsidP="0084573C">
            <w:pPr>
              <w:tabs>
                <w:tab w:val="left" w:pos="495"/>
              </w:tabs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hAnsi="TH SarabunPSK" w:cs="TH SarabunPSK"/>
              </w:rPr>
            </w:pPr>
            <w:r w:rsidRPr="0084573C">
              <w:rPr>
                <w:rFonts w:ascii="TH SarabunPSK" w:hAnsi="TH SarabunPSK" w:cs="TH SarabunPSK"/>
                <w:cs/>
              </w:rPr>
              <w:lastRenderedPageBreak/>
              <w:t>มีเครือข่ายความร่วมมือด้านการวิจัย กับเทศบาลตำบลหาดเจ้าสำราญ  / อบต.บ้านหม้อ /</w:t>
            </w:r>
            <w:r w:rsidR="00E961AF">
              <w:rPr>
                <w:rFonts w:ascii="TH SarabunPSK" w:hAnsi="TH SarabunPSK" w:cs="TH SarabunPSK" w:hint="cs"/>
                <w:cs/>
              </w:rPr>
              <w:t xml:space="preserve"> </w:t>
            </w:r>
            <w:r w:rsidRPr="0084573C">
              <w:rPr>
                <w:rFonts w:ascii="TH SarabunPSK" w:hAnsi="TH SarabunPSK" w:cs="TH SarabunPSK"/>
                <w:cs/>
              </w:rPr>
              <w:t xml:space="preserve">เอกสาร </w:t>
            </w:r>
            <w:r w:rsidRPr="0084573C">
              <w:rPr>
                <w:rFonts w:ascii="TH SarabunPSK" w:hAnsi="TH SarabunPSK" w:cs="TH SarabunPSK"/>
              </w:rPr>
              <w:t xml:space="preserve">MOU </w:t>
            </w:r>
            <w:r w:rsidRPr="0084573C">
              <w:rPr>
                <w:rFonts w:ascii="TH SarabunPSK" w:hAnsi="TH SarabunPSK" w:cs="TH SarabunPSK"/>
                <w:cs/>
              </w:rPr>
              <w:t>กับ สสจ.ในการพัฒนาโรงเรียนผู้สูงอายุ</w:t>
            </w:r>
            <w:r w:rsidR="00E961AF">
              <w:rPr>
                <w:rFonts w:ascii="TH SarabunPSK" w:hAnsi="TH SarabunPSK" w:cs="TH SarabunPSK" w:hint="cs"/>
                <w:cs/>
              </w:rPr>
              <w:t xml:space="preserve"> และ</w:t>
            </w:r>
            <w:r w:rsidR="00E961AF" w:rsidRPr="00E961AF">
              <w:rPr>
                <w:rFonts w:ascii="TH SarabunPSK" w:hAnsi="TH SarabunPSK" w:cs="TH SarabunPSK"/>
                <w:cs/>
              </w:rPr>
              <w:t xml:space="preserve">ขยายผลจากผู้นำผู้สูงอายุโรงเรียนลงสู่ชุมชน รูปแบบหลักสูตรนวัตกรผู้สูงอายุ ขยายกลุ่มเป้าหมายลงสู่ชุมชน ให้สู่วงกว้างมากขึ้น </w:t>
            </w:r>
            <w:r w:rsidRPr="0084573C">
              <w:rPr>
                <w:rFonts w:ascii="TH SarabunPSK" w:hAnsi="TH SarabunPSK" w:cs="TH SarabunPSK"/>
                <w:cs/>
              </w:rPr>
              <w:t xml:space="preserve">(2.5-3.3) </w:t>
            </w:r>
          </w:p>
          <w:p w14:paraId="79575B1C" w14:textId="0A4FFC40" w:rsidR="0084573C" w:rsidRPr="00921733" w:rsidRDefault="00921733" w:rsidP="0084573C">
            <w:pPr>
              <w:tabs>
                <w:tab w:val="left" w:pos="495"/>
              </w:tabs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733">
              <w:rPr>
                <w:rFonts w:ascii="TH SarabunPSK" w:hAnsi="TH SarabunPSK" w:cs="TH SarabunPSK"/>
                <w:sz w:val="28"/>
                <w:cs/>
              </w:rPr>
              <w:t xml:space="preserve">มีการแลกเปลี่ยนเรียนรู้ร่วมกับผู้แทนหน่วยงาน ภาครัฐและเอกชนเพื่อพัฒนาชุดวิจัยด้านผู้สูงอายุและสมุนไพรไทย  เมื่อวันที่ </w:t>
            </w:r>
            <w:r w:rsidRPr="00921733">
              <w:rPr>
                <w:rFonts w:ascii="TH SarabunPSK" w:hAnsi="TH SarabunPSK" w:cs="TH SarabunPSK"/>
                <w:sz w:val="28"/>
              </w:rPr>
              <w:t xml:space="preserve">14 </w:t>
            </w:r>
            <w:r w:rsidRPr="00921733">
              <w:rPr>
                <w:rFonts w:ascii="TH SarabunPSK" w:hAnsi="TH SarabunPSK" w:cs="TH SarabunPSK"/>
                <w:sz w:val="28"/>
                <w:cs/>
              </w:rPr>
              <w:t xml:space="preserve">สิงหาคม </w:t>
            </w:r>
            <w:r w:rsidRPr="00921733">
              <w:rPr>
                <w:rFonts w:ascii="TH SarabunPSK" w:hAnsi="TH SarabunPSK" w:cs="TH SarabunPSK"/>
                <w:sz w:val="28"/>
              </w:rPr>
              <w:t xml:space="preserve">2563  (2.5-3.4)   </w:t>
            </w:r>
          </w:p>
          <w:p w14:paraId="3F47E256" w14:textId="3E09CEC1" w:rsidR="0084573C" w:rsidRPr="00921733" w:rsidRDefault="00A65547" w:rsidP="0084573C">
            <w:pPr>
              <w:tabs>
                <w:tab w:val="left" w:pos="495"/>
              </w:tabs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733">
              <w:rPr>
                <w:rFonts w:ascii="TH SarabunPSK" w:hAnsi="TH SarabunPSK" w:cs="TH SarabunPSK" w:hint="cs"/>
                <w:sz w:val="28"/>
                <w:cs/>
              </w:rPr>
              <w:t>มีการพัฒนาความร่วมมือกับ</w:t>
            </w:r>
            <w:r w:rsidR="0084573C" w:rsidRPr="00921733">
              <w:rPr>
                <w:rFonts w:ascii="TH SarabunPSK" w:hAnsi="TH SarabunPSK" w:cs="TH SarabunPSK"/>
                <w:sz w:val="28"/>
                <w:cs/>
              </w:rPr>
              <w:t>คณะ</w:t>
            </w:r>
            <w:proofErr w:type="spellStart"/>
            <w:r w:rsidRPr="00921733">
              <w:rPr>
                <w:rFonts w:ascii="TH SarabunPSK" w:hAnsi="TH SarabunPSK" w:cs="TH SarabunPSK" w:hint="cs"/>
                <w:sz w:val="28"/>
                <w:cs/>
              </w:rPr>
              <w:t>ต่างๆ</w:t>
            </w:r>
            <w:proofErr w:type="spellEnd"/>
            <w:r w:rsidRPr="0092173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91625" w:rsidRPr="00921733">
              <w:rPr>
                <w:rFonts w:ascii="TH SarabunPSK" w:hAnsi="TH SarabunPSK" w:cs="TH SarabunPSK" w:hint="cs"/>
                <w:sz w:val="28"/>
                <w:cs/>
              </w:rPr>
              <w:t>เครือข่ายสาธารณสุข</w:t>
            </w:r>
            <w:r w:rsidR="00391625" w:rsidRPr="00921733">
              <w:rPr>
                <w:rFonts w:ascii="TH SarabunPSK" w:hAnsi="TH SarabunPSK" w:cs="TH SarabunPSK"/>
                <w:sz w:val="28"/>
                <w:cs/>
              </w:rPr>
              <w:t>หน่วยงาน ภาครัฐและเอกชน</w:t>
            </w:r>
            <w:r w:rsidR="00391625" w:rsidRPr="00921733">
              <w:rPr>
                <w:rFonts w:ascii="TH SarabunPSK" w:hAnsi="TH SarabunPSK" w:cs="TH SarabunPSK" w:hint="cs"/>
                <w:sz w:val="28"/>
                <w:cs/>
              </w:rPr>
              <w:t xml:space="preserve"> ทำให้คณะฯมีการ</w:t>
            </w:r>
            <w:r w:rsidRPr="00921733">
              <w:rPr>
                <w:rFonts w:ascii="TH SarabunPSK" w:hAnsi="TH SarabunPSK" w:cs="TH SarabunPSK" w:hint="cs"/>
                <w:sz w:val="28"/>
                <w:cs/>
              </w:rPr>
              <w:t>ยกระดับการพัฒนาผลงานวิจัยและมีการตีพิมพ์เผยแพร่และนำไปใช้ประโยชน์ต่อชุมชน</w:t>
            </w:r>
            <w:r w:rsidR="00391625" w:rsidRPr="00921733">
              <w:rPr>
                <w:rFonts w:ascii="TH SarabunPSK" w:hAnsi="TH SarabunPSK" w:cs="TH SarabunPSK" w:hint="cs"/>
                <w:sz w:val="28"/>
                <w:cs/>
              </w:rPr>
              <w:t>ได้มากขึ้น</w:t>
            </w:r>
            <w:r w:rsidRPr="0092173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4573C" w:rsidRPr="00921733">
              <w:rPr>
                <w:rFonts w:ascii="TH SarabunPSK" w:hAnsi="TH SarabunPSK" w:cs="TH SarabunPSK"/>
                <w:sz w:val="28"/>
                <w:cs/>
              </w:rPr>
              <w:t>(</w:t>
            </w:r>
            <w:r w:rsidR="00391625" w:rsidRPr="00921733">
              <w:rPr>
                <w:rFonts w:ascii="TH SarabunPSK" w:hAnsi="TH SarabunPSK" w:cs="TH SarabunPSK"/>
                <w:sz w:val="28"/>
                <w:cs/>
              </w:rPr>
              <w:t>2.5-3.</w:t>
            </w:r>
            <w:r w:rsidR="00391625" w:rsidRPr="00921733">
              <w:rPr>
                <w:rFonts w:ascii="TH SarabunPSK" w:hAnsi="TH SarabunPSK" w:cs="TH SarabunPSK"/>
                <w:sz w:val="28"/>
              </w:rPr>
              <w:t xml:space="preserve">5 - </w:t>
            </w:r>
            <w:r w:rsidR="0084573C" w:rsidRPr="00921733">
              <w:rPr>
                <w:rFonts w:ascii="TH SarabunPSK" w:hAnsi="TH SarabunPSK" w:cs="TH SarabunPSK"/>
                <w:sz w:val="28"/>
                <w:cs/>
              </w:rPr>
              <w:t>2.5-3.</w:t>
            </w:r>
            <w:r w:rsidRPr="00921733">
              <w:rPr>
                <w:rFonts w:ascii="TH SarabunPSK" w:hAnsi="TH SarabunPSK" w:cs="TH SarabunPSK"/>
                <w:sz w:val="28"/>
              </w:rPr>
              <w:t>1</w:t>
            </w:r>
            <w:r w:rsidR="00AB50D0" w:rsidRPr="00921733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84573C" w:rsidRPr="0092173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74D929E0" w14:textId="19CE574B" w:rsidR="00537EB6" w:rsidRPr="0084573C" w:rsidRDefault="00537EB6" w:rsidP="00537EB6">
            <w:pPr>
              <w:tabs>
                <w:tab w:val="left" w:pos="495"/>
              </w:tabs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hAnsi="TH SarabunPSK" w:cs="TH SarabunPSK"/>
              </w:rPr>
            </w:pPr>
            <w:r w:rsidRPr="0084573C">
              <w:rPr>
                <w:rFonts w:ascii="TH SarabunPSK" w:hAnsi="TH SarabunPSK" w:cs="TH SarabunPSK"/>
                <w:cs/>
              </w:rPr>
              <w:t>มีการแลกเปลี่ยนเรียนรู้</w:t>
            </w:r>
            <w:r>
              <w:rPr>
                <w:rFonts w:ascii="TH SarabunPSK" w:hAnsi="TH SarabunPSK" w:cs="TH SarabunPSK" w:hint="cs"/>
                <w:cs/>
              </w:rPr>
              <w:t>สู่แนวปฏิบัติที่ดี</w:t>
            </w:r>
            <w:r w:rsidR="00AB50D0">
              <w:rPr>
                <w:rFonts w:ascii="TH SarabunPSK" w:hAnsi="TH SarabunPSK" w:cs="TH SarabunPSK" w:hint="cs"/>
                <w:cs/>
              </w:rPr>
              <w:t>ด้านการวิจัย</w:t>
            </w:r>
            <w:r>
              <w:rPr>
                <w:rFonts w:ascii="TH SarabunPSK" w:hAnsi="TH SarabunPSK" w:cs="TH SarabunPSK" w:hint="cs"/>
                <w:cs/>
              </w:rPr>
              <w:t xml:space="preserve"> และนำเสนอในการประชุมวิชาการระดับชาติ ครั้งท</w:t>
            </w:r>
            <w:r w:rsidR="00921733">
              <w:rPr>
                <w:rFonts w:ascii="TH SarabunPSK" w:hAnsi="TH SarabunPSK" w:cs="TH SarabunPSK" w:hint="cs"/>
                <w:cs/>
              </w:rPr>
              <w:t>ี่</w:t>
            </w:r>
            <w:r>
              <w:rPr>
                <w:rFonts w:ascii="TH SarabunPSK" w:hAnsi="TH SarabunPSK" w:cs="TH SarabunPSK" w:hint="cs"/>
                <w:cs/>
              </w:rPr>
              <w:t xml:space="preserve"> 13 </w:t>
            </w:r>
            <w:r w:rsidR="00921733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ณ ม</w:t>
            </w:r>
            <w:r w:rsidR="00AB50D0">
              <w:rPr>
                <w:rFonts w:ascii="TH SarabunPSK" w:hAnsi="TH SarabunPSK" w:cs="TH SarabunPSK" w:hint="cs"/>
                <w:cs/>
              </w:rPr>
              <w:t xml:space="preserve">หาวิทยาลัยราชภัฏนครปฐม </w:t>
            </w:r>
            <w:r w:rsidRPr="0084573C">
              <w:rPr>
                <w:rFonts w:ascii="TH SarabunPSK" w:hAnsi="TH SarabunPSK" w:cs="TH SarabunPSK"/>
                <w:cs/>
              </w:rPr>
              <w:t>(</w:t>
            </w:r>
            <w:r w:rsidRPr="00921733">
              <w:rPr>
                <w:rFonts w:ascii="TH SarabunPSK" w:hAnsi="TH SarabunPSK" w:cs="TH SarabunPSK"/>
                <w:cs/>
              </w:rPr>
              <w:t>2.5-3.</w:t>
            </w:r>
            <w:r w:rsidR="00AB50D0" w:rsidRPr="00921733">
              <w:rPr>
                <w:rFonts w:ascii="TH SarabunPSK" w:hAnsi="TH SarabunPSK" w:cs="TH SarabunPSK" w:hint="cs"/>
                <w:cs/>
              </w:rPr>
              <w:t>11</w:t>
            </w:r>
            <w:r w:rsidRPr="00921733">
              <w:rPr>
                <w:rFonts w:ascii="TH SarabunPSK" w:hAnsi="TH SarabunPSK" w:cs="TH SarabunPSK"/>
                <w:cs/>
              </w:rPr>
              <w:t>)</w:t>
            </w:r>
            <w:r w:rsidRPr="0084573C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1ED4C843" w14:textId="64136ECE" w:rsidR="00537EB6" w:rsidRDefault="00537EB6" w:rsidP="0084573C">
            <w:pPr>
              <w:tabs>
                <w:tab w:val="left" w:pos="495"/>
              </w:tabs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hAnsi="TH SarabunPSK" w:cs="TH SarabunPSK"/>
              </w:rPr>
            </w:pPr>
          </w:p>
          <w:p w14:paraId="7C162A7A" w14:textId="0BF4B55C" w:rsidR="00A8009F" w:rsidRPr="0084573C" w:rsidRDefault="00A8009F" w:rsidP="0084573C">
            <w:pPr>
              <w:tabs>
                <w:tab w:val="left" w:pos="495"/>
              </w:tabs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473" w:type="pct"/>
          </w:tcPr>
          <w:p w14:paraId="36BBCEF6" w14:textId="4B144280" w:rsidR="0084573C" w:rsidRDefault="0084573C" w:rsidP="0084573C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84573C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2.5-3.1 บันทึกข้อตกลงความร่วมมือ ระหว่างมหาวิทยาลัยกับนอกหน่วยงาน</w:t>
            </w:r>
            <w:r w:rsidR="00537EB6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14:paraId="7296FAD4" w14:textId="252189CF" w:rsidR="001771F4" w:rsidRDefault="001771F4" w:rsidP="0084573C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  <w:p w14:paraId="12B0882B" w14:textId="1964956B" w:rsidR="001771F4" w:rsidRDefault="001771F4" w:rsidP="0084573C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  <w:p w14:paraId="010AE477" w14:textId="03D086ED" w:rsidR="00A049D4" w:rsidRDefault="00A049D4" w:rsidP="0084573C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44"/>
                <w:szCs w:val="44"/>
              </w:rPr>
            </w:pPr>
          </w:p>
          <w:p w14:paraId="5DFF73A7" w14:textId="77777777" w:rsidR="0084573C" w:rsidRPr="00F4578E" w:rsidRDefault="0084573C" w:rsidP="0084573C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  <w:p w14:paraId="100671ED" w14:textId="144A806A" w:rsidR="001771F4" w:rsidRDefault="0084573C" w:rsidP="0084573C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84573C">
              <w:rPr>
                <w:rFonts w:ascii="TH SarabunPSK" w:eastAsia="Calibri" w:hAnsi="TH SarabunPSK" w:cs="TH SarabunPSK"/>
                <w:sz w:val="28"/>
                <w:cs/>
              </w:rPr>
              <w:t xml:space="preserve">2.5-3.2 </w:t>
            </w:r>
            <w:r w:rsidR="00A049D4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 w:rsidRPr="0084573C">
              <w:rPr>
                <w:rFonts w:ascii="TH SarabunPSK" w:eastAsia="Calibri" w:hAnsi="TH SarabunPSK" w:cs="TH SarabunPSK"/>
                <w:sz w:val="28"/>
                <w:cs/>
              </w:rPr>
              <w:t>คำสั่งแต่งตั้งคณะทำงานเพื่อขับเคลื่อนการดำเนินงาน</w:t>
            </w:r>
            <w:r w:rsidR="00537EB6">
              <w:rPr>
                <w:rFonts w:ascii="TH SarabunPSK" w:eastAsia="Calibri" w:hAnsi="TH SarabunPSK" w:cs="TH SarabunPSK" w:hint="cs"/>
                <w:sz w:val="28"/>
                <w:cs/>
              </w:rPr>
              <w:t>ศู</w:t>
            </w:r>
            <w:r w:rsidRPr="0084573C">
              <w:rPr>
                <w:rFonts w:ascii="TH SarabunPSK" w:eastAsia="Calibri" w:hAnsi="TH SarabunPSK" w:cs="TH SarabunPSK"/>
                <w:sz w:val="28"/>
                <w:cs/>
              </w:rPr>
              <w:t xml:space="preserve">นย์ </w:t>
            </w:r>
            <w:r w:rsidRPr="0084573C">
              <w:rPr>
                <w:rFonts w:ascii="TH SarabunPSK" w:eastAsia="Calibri" w:hAnsi="TH SarabunPSK" w:cs="TH SarabunPSK"/>
                <w:sz w:val="28"/>
              </w:rPr>
              <w:t xml:space="preserve">AIC </w:t>
            </w:r>
            <w:r w:rsidRPr="0084573C">
              <w:rPr>
                <w:rFonts w:ascii="TH SarabunPSK" w:eastAsia="Calibri" w:hAnsi="TH SarabunPSK" w:cs="TH SarabunPSK"/>
                <w:sz w:val="28"/>
                <w:cs/>
              </w:rPr>
              <w:t>จังหวัดเพชรบุรี</w:t>
            </w:r>
            <w:r w:rsidR="00537EB6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</w:p>
          <w:p w14:paraId="204AEDBB" w14:textId="6FC751BF" w:rsidR="00A049D4" w:rsidRPr="0084573C" w:rsidRDefault="00A049D4" w:rsidP="0084573C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 - </w:t>
            </w:r>
            <w:r w:rsidRPr="00A049D4">
              <w:rPr>
                <w:rFonts w:ascii="TH SarabunPSK" w:eastAsia="Calibri" w:hAnsi="TH SarabunPSK" w:cs="TH SarabunPSK"/>
                <w:sz w:val="28"/>
                <w:cs/>
              </w:rPr>
              <w:t>การพัฒนาสมุนไพรการทำแปลงเกษตร</w:t>
            </w:r>
          </w:p>
          <w:p w14:paraId="4E7A7FC5" w14:textId="38EC8601" w:rsidR="0084573C" w:rsidRDefault="0084573C" w:rsidP="0084573C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  <w:p w14:paraId="4C84907E" w14:textId="46605553" w:rsidR="0084573C" w:rsidRPr="0084573C" w:rsidRDefault="0084573C" w:rsidP="0084573C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84573C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 xml:space="preserve">2.5-3.3 </w:t>
            </w:r>
            <w:r w:rsidR="00537EB6" w:rsidRPr="00F439BB">
              <w:rPr>
                <w:rFonts w:ascii="TH SarabunPSK" w:eastAsia="Calibri" w:hAnsi="TH SarabunPSK" w:cs="TH SarabunPSK" w:hint="cs"/>
                <w:sz w:val="28"/>
                <w:cs/>
              </w:rPr>
              <w:t>รายงานผล</w:t>
            </w:r>
            <w:r w:rsidR="00F439BB" w:rsidRPr="00F439BB">
              <w:rPr>
                <w:rFonts w:ascii="TH SarabunPSK" w:eastAsia="Calibri" w:hAnsi="TH SarabunPSK" w:cs="TH SarabunPSK"/>
                <w:sz w:val="28"/>
                <w:cs/>
              </w:rPr>
              <w:t>โครงการพัฒนาต้นแบบศูนย์เรียนรู้นวัตกรรมผู้สูงอายุและศูนย์เด็กเล็กสู่การยกระดับคุณภาพชีวิตอย่างยั่งยืน ต.หัวสะพาน อ.เมือง จ.เพชรบุรี</w:t>
            </w:r>
          </w:p>
          <w:p w14:paraId="4C31E6AA" w14:textId="108A1DBF" w:rsidR="001771F4" w:rsidRDefault="0084573C" w:rsidP="0084573C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84573C">
              <w:rPr>
                <w:rFonts w:ascii="TH SarabunPSK" w:eastAsia="Calibri" w:hAnsi="TH SarabunPSK" w:cs="TH SarabunPSK"/>
                <w:sz w:val="28"/>
                <w:cs/>
              </w:rPr>
              <w:t xml:space="preserve">2.5-3.4 </w:t>
            </w:r>
            <w:r w:rsidR="00921733" w:rsidRPr="00921733">
              <w:rPr>
                <w:rFonts w:ascii="TH SarabunPSK" w:eastAsia="Calibri" w:hAnsi="TH SarabunPSK" w:cs="TH SarabunPSK"/>
                <w:sz w:val="28"/>
                <w:cs/>
              </w:rPr>
              <w:t>รายงานผลการแลกเปลี่ยนเรียนรู้ร่วมกับผู้แทนหน่วยงาน ภาครัฐและเอกชนเพื่อพัฒนาชุดวิจัยด้านผู้สูงอายุและสมุนไพรไทย</w:t>
            </w:r>
          </w:p>
          <w:p w14:paraId="5A304774" w14:textId="77777777" w:rsidR="007452EA" w:rsidRDefault="0084573C" w:rsidP="007452EA">
            <w:pPr>
              <w:spacing w:after="0"/>
              <w:rPr>
                <w:rFonts w:ascii="TH SarabunPSK" w:eastAsia="DengXian" w:hAnsi="TH SarabunPSK" w:cs="TH SarabunPSK"/>
                <w:sz w:val="28"/>
              </w:rPr>
            </w:pPr>
            <w:r w:rsidRPr="00921733">
              <w:rPr>
                <w:rFonts w:ascii="TH SarabunPSK" w:eastAsia="Calibri" w:hAnsi="TH SarabunPSK" w:cs="TH SarabunPSK"/>
                <w:sz w:val="28"/>
                <w:cs/>
              </w:rPr>
              <w:t xml:space="preserve">2.5-3.5 </w:t>
            </w:r>
            <w:r w:rsidR="00A65547" w:rsidRPr="00921733">
              <w:rPr>
                <w:rFonts w:ascii="TH SarabunPSK" w:eastAsia="DengXian" w:hAnsi="TH SarabunPSK" w:cs="TH SarabunPSK"/>
                <w:sz w:val="28"/>
                <w:cs/>
              </w:rPr>
              <w:t>รูปแบบการเสริมสร้างการมีส่วนร่วมในกิจกรรมทางสังคมของผู้สูงอายุตำบลบ้านหม้อ อำเภอเมือง จังหวัดเพชรบุรี</w:t>
            </w:r>
          </w:p>
          <w:p w14:paraId="10FDA9E3" w14:textId="37BFF53F" w:rsidR="00A65547" w:rsidRPr="00921733" w:rsidRDefault="00A65547" w:rsidP="007452EA">
            <w:pPr>
              <w:spacing w:after="0"/>
              <w:rPr>
                <w:rFonts w:ascii="TH SarabunPSK" w:eastAsia="DengXian" w:hAnsi="TH SarabunPSK" w:cs="TH SarabunPSK"/>
                <w:sz w:val="28"/>
              </w:rPr>
            </w:pPr>
            <w:r w:rsidRPr="00921733">
              <w:rPr>
                <w:rFonts w:ascii="TH SarabunPSK" w:eastAsia="DengXian" w:hAnsi="TH SarabunPSK" w:cs="TH SarabunPSK"/>
                <w:sz w:val="28"/>
                <w:cs/>
              </w:rPr>
              <w:t>2.5-3.6 การศึกษาความรู้ ทัศนคติในการดูแลผู้สูงอายุ และการรับรู้สมรรถนะแห่งตนของผู้ดูแลผู้สูงอายุที่มีภาวะพึ่งพิงในจังหวัดเพชรบุรี</w:t>
            </w:r>
          </w:p>
          <w:p w14:paraId="3C8B4657" w14:textId="56784910" w:rsidR="00A65547" w:rsidRPr="00921733" w:rsidRDefault="00A65547" w:rsidP="007452EA">
            <w:pPr>
              <w:spacing w:after="0"/>
              <w:rPr>
                <w:rFonts w:ascii="TH SarabunPSK" w:eastAsia="DengXian" w:hAnsi="TH SarabunPSK" w:cs="TH SarabunPSK"/>
                <w:sz w:val="28"/>
              </w:rPr>
            </w:pPr>
            <w:r w:rsidRPr="00921733">
              <w:rPr>
                <w:rFonts w:ascii="TH SarabunPSK" w:eastAsia="DengXian" w:hAnsi="TH SarabunPSK" w:cs="TH SarabunPSK"/>
                <w:sz w:val="28"/>
                <w:cs/>
              </w:rPr>
              <w:t>2.5-3.</w:t>
            </w:r>
            <w:r w:rsidRPr="00921733">
              <w:rPr>
                <w:rFonts w:ascii="TH SarabunPSK" w:eastAsia="DengXian" w:hAnsi="TH SarabunPSK" w:cs="TH SarabunPSK"/>
                <w:sz w:val="28"/>
              </w:rPr>
              <w:t>7</w:t>
            </w:r>
            <w:r w:rsidRPr="00921733">
              <w:rPr>
                <w:rFonts w:ascii="TH SarabunPSK" w:eastAsia="DengXian" w:hAnsi="TH SarabunPSK" w:cs="TH SarabunPSK"/>
                <w:sz w:val="28"/>
                <w:cs/>
              </w:rPr>
              <w:t xml:space="preserve"> ผลของโปรแกรมเสริมสร้างพลังอำนาจต่อการพัฒนาสมรรถนะผู้สูงอายุโรคไม่ติดต่อเรื้อรัง</w:t>
            </w:r>
          </w:p>
          <w:p w14:paraId="399631B3" w14:textId="3A982AAD" w:rsidR="0084573C" w:rsidRPr="00921733" w:rsidRDefault="00A65547" w:rsidP="007452EA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21733">
              <w:rPr>
                <w:rFonts w:ascii="TH SarabunPSK" w:eastAsia="Calibri" w:hAnsi="TH SarabunPSK" w:cs="TH SarabunPSK"/>
                <w:sz w:val="28"/>
                <w:cs/>
              </w:rPr>
              <w:t>2.5-3.</w:t>
            </w:r>
            <w:r w:rsidRPr="00921733">
              <w:rPr>
                <w:rFonts w:ascii="TH SarabunPSK" w:eastAsia="Calibri" w:hAnsi="TH SarabunPSK" w:cs="TH SarabunPSK"/>
                <w:sz w:val="28"/>
              </w:rPr>
              <w:t>8</w:t>
            </w:r>
            <w:r w:rsidRPr="00921733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="0084573C" w:rsidRPr="00921733">
              <w:rPr>
                <w:rFonts w:ascii="TH SarabunPSK" w:eastAsia="Calibri" w:hAnsi="TH SarabunPSK" w:cs="TH SarabunPSK"/>
                <w:sz w:val="28"/>
                <w:cs/>
              </w:rPr>
              <w:t>บทความวิชาการ</w:t>
            </w:r>
            <w:r w:rsidR="008065EA" w:rsidRPr="00921733">
              <w:rPr>
                <w:rFonts w:ascii="TH SarabunPSK" w:eastAsia="Calibri" w:hAnsi="TH SarabunPSK" w:cs="TH SarabunPSK"/>
                <w:sz w:val="28"/>
                <w:cs/>
              </w:rPr>
              <w:t>บทบาทพยาบาลในการดูแลผู้สูงอายุที่บ้านที่มีภาวะมวลกล้ามเนื้อน้อย</w:t>
            </w:r>
          </w:p>
          <w:p w14:paraId="1E21EAD6" w14:textId="61C0C025" w:rsidR="0084573C" w:rsidRPr="0084573C" w:rsidRDefault="00A65547" w:rsidP="0084573C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21733">
              <w:rPr>
                <w:rFonts w:ascii="TH SarabunPSK" w:eastAsia="Calibri" w:hAnsi="TH SarabunPSK" w:cs="TH SarabunPSK"/>
                <w:sz w:val="28"/>
                <w:cs/>
              </w:rPr>
              <w:t>2.5-3.</w:t>
            </w:r>
            <w:r w:rsidRPr="00921733">
              <w:rPr>
                <w:rFonts w:ascii="TH SarabunPSK" w:eastAsia="Calibri" w:hAnsi="TH SarabunPSK" w:cs="TH SarabunPSK"/>
                <w:sz w:val="28"/>
              </w:rPr>
              <w:t>9</w:t>
            </w:r>
            <w:r w:rsidRPr="00921733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="008065EA" w:rsidRPr="00921733">
              <w:rPr>
                <w:rFonts w:ascii="TH SarabunPSK" w:eastAsia="Calibri" w:hAnsi="TH SarabunPSK" w:cs="TH SarabunPSK"/>
                <w:sz w:val="28"/>
                <w:cs/>
              </w:rPr>
              <w:t>ความสัมพันธ์ระหว่างการจัดการตนเองกับระดับความสุขของผู้สูงอายุโรคหัวใจ ชุมชนจังหวัดเพชรบุรี</w:t>
            </w:r>
          </w:p>
          <w:p w14:paraId="6CE8D82D" w14:textId="0932179E" w:rsidR="0084573C" w:rsidRPr="0084573C" w:rsidRDefault="0084573C" w:rsidP="0084573C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84573C">
              <w:rPr>
                <w:rFonts w:ascii="TH SarabunPSK" w:eastAsia="Calibri" w:hAnsi="TH SarabunPSK" w:cs="TH SarabunPSK"/>
                <w:sz w:val="28"/>
                <w:cs/>
              </w:rPr>
              <w:t>2.5-3.</w:t>
            </w:r>
            <w:r w:rsidR="00A65547">
              <w:rPr>
                <w:rFonts w:ascii="TH SarabunPSK" w:eastAsia="Calibri" w:hAnsi="TH SarabunPSK" w:cs="TH SarabunPSK"/>
                <w:sz w:val="28"/>
              </w:rPr>
              <w:t>10</w:t>
            </w:r>
            <w:r w:rsidRPr="0084573C">
              <w:rPr>
                <w:rFonts w:ascii="TH SarabunPSK" w:eastAsia="Calibri" w:hAnsi="TH SarabunPSK" w:cs="TH SarabunPSK"/>
                <w:sz w:val="28"/>
                <w:cs/>
              </w:rPr>
              <w:t xml:space="preserve"> โครงการยกระดับผลิตภัณฑ์ชุมชน (</w:t>
            </w:r>
            <w:r w:rsidRPr="0084573C">
              <w:rPr>
                <w:rFonts w:ascii="TH SarabunPSK" w:eastAsia="Calibri" w:hAnsi="TH SarabunPSK" w:cs="TH SarabunPSK"/>
                <w:sz w:val="28"/>
              </w:rPr>
              <w:t>OTOP)</w:t>
            </w:r>
          </w:p>
          <w:p w14:paraId="27F082DA" w14:textId="2B5FBC0C" w:rsidR="000170F2" w:rsidRPr="00E93811" w:rsidRDefault="0084573C" w:rsidP="00921733">
            <w:pPr>
              <w:tabs>
                <w:tab w:val="left" w:pos="495"/>
              </w:tabs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84573C">
              <w:rPr>
                <w:rFonts w:ascii="TH SarabunPSK" w:eastAsia="Calibri" w:hAnsi="TH SarabunPSK" w:cs="TH SarabunPSK"/>
                <w:sz w:val="28"/>
                <w:cs/>
              </w:rPr>
              <w:t>2.5-3.</w:t>
            </w:r>
            <w:r w:rsidR="00A65547">
              <w:rPr>
                <w:rFonts w:ascii="TH SarabunPSK" w:eastAsia="Calibri" w:hAnsi="TH SarabunPSK" w:cs="TH SarabunPSK"/>
                <w:sz w:val="28"/>
              </w:rPr>
              <w:t>11</w:t>
            </w:r>
            <w:r w:rsidR="00921733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921733" w:rsidRPr="00921733">
              <w:rPr>
                <w:rFonts w:ascii="TH SarabunPSK" w:eastAsia="Calibri" w:hAnsi="TH SarabunPSK" w:cs="TH SarabunPSK"/>
                <w:sz w:val="28"/>
                <w:cs/>
              </w:rPr>
              <w:t>แนวปฏิบัติที่ดี เรื่อง การยกระดับความสำเร็จการพัฒนาผลงานวิจัยด้านวิทยาศาสตร์สุขภาพเพื่อตีพิมพ์เผยแพร่ในระดับชาติและนานาชาติ</w:t>
            </w:r>
          </w:p>
        </w:tc>
      </w:tr>
      <w:tr w:rsidR="00E93811" w:rsidRPr="00E93811" w14:paraId="0F101BA6" w14:textId="77777777" w:rsidTr="001771F4">
        <w:tc>
          <w:tcPr>
            <w:tcW w:w="258" w:type="pct"/>
          </w:tcPr>
          <w:p w14:paraId="2273D87E" w14:textId="77777777" w:rsidR="00E93811" w:rsidRPr="00E93811" w:rsidRDefault="00E93811" w:rsidP="00E938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93811">
              <w:rPr>
                <w:rFonts w:ascii="TH SarabunPSK" w:eastAsia="Calibri" w:hAnsi="TH SarabunPSK" w:cs="TH SarabunPSK"/>
                <w:sz w:val="28"/>
              </w:rPr>
              <w:lastRenderedPageBreak/>
              <w:sym w:font="Wingdings" w:char="F0FE"/>
            </w:r>
          </w:p>
        </w:tc>
        <w:tc>
          <w:tcPr>
            <w:tcW w:w="258" w:type="pct"/>
          </w:tcPr>
          <w:p w14:paraId="514519E9" w14:textId="77777777" w:rsidR="00E93811" w:rsidRPr="00E93811" w:rsidRDefault="00E93811" w:rsidP="00E938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93811">
              <w:rPr>
                <w:rFonts w:ascii="TH SarabunPSK" w:eastAsia="Calibri" w:hAnsi="TH SarabunPSK" w:cs="TH SarabunPSK"/>
                <w:sz w:val="28"/>
              </w:rPr>
              <w:sym w:font="Wingdings 2" w:char="F0A3"/>
            </w:r>
          </w:p>
        </w:tc>
        <w:tc>
          <w:tcPr>
            <w:tcW w:w="4483" w:type="pct"/>
            <w:gridSpan w:val="3"/>
          </w:tcPr>
          <w:p w14:paraId="62FFEC10" w14:textId="77777777" w:rsidR="00E93811" w:rsidRPr="00E93811" w:rsidRDefault="00C5673B" w:rsidP="00E93811">
            <w:pPr>
              <w:spacing w:after="0" w:line="27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E93811" w:rsidRPr="00E9381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E93811" w:rsidRPr="00E9381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="00E93811" w:rsidRPr="00E9381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ี</w:t>
            </w:r>
            <w:r w:rsidR="00E93811" w:rsidRPr="00E9381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การพัฒนาสมรรถนะอาจารย์ ม</w:t>
            </w:r>
            <w:r w:rsidR="00E93811" w:rsidRPr="00E9381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ี</w:t>
            </w:r>
            <w:r w:rsidR="00E93811" w:rsidRPr="00E9381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การสร้างขวัญ</w:t>
            </w:r>
            <w:r w:rsidR="008A278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93811" w:rsidRPr="00E9381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และกำลังใจตลอดจนยกย่องอาจารย์</w:t>
            </w:r>
            <w:r w:rsidR="00E93811" w:rsidRPr="00E9381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ประจำ</w:t>
            </w:r>
            <w:r w:rsidR="00E93811" w:rsidRPr="00E9381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ที่ม</w:t>
            </w:r>
            <w:r w:rsidR="00E93811" w:rsidRPr="00E9381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ี</w:t>
            </w:r>
            <w:r w:rsidR="00E93811" w:rsidRPr="00E9381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ผลงานวิจัยหรืองานสร้างสรรค์ดีเด่น</w:t>
            </w:r>
          </w:p>
        </w:tc>
      </w:tr>
      <w:tr w:rsidR="00E93811" w:rsidRPr="00833FAB" w14:paraId="64DE7CF4" w14:textId="77777777" w:rsidTr="001771F4">
        <w:tc>
          <w:tcPr>
            <w:tcW w:w="2527" w:type="pct"/>
            <w:gridSpan w:val="4"/>
          </w:tcPr>
          <w:p w14:paraId="309188FB" w14:textId="77777777" w:rsidR="0084573C" w:rsidRPr="0084573C" w:rsidRDefault="0084573C" w:rsidP="0084573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คณะมีการพัฒนาสมรรถนะอาจารย์และนักวิจัย ดังนี้</w:t>
            </w:r>
          </w:p>
          <w:p w14:paraId="04516B05" w14:textId="7DD47C89" w:rsidR="0084573C" w:rsidRPr="0084573C" w:rsidRDefault="0084573C" w:rsidP="00391625">
            <w:pPr>
              <w:tabs>
                <w:tab w:val="left" w:pos="28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1.</w:t>
            </w:r>
            <w:r w:rsidR="0039162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คณะได้จัดทำคำสั่งแต่งตั้งคณะกรรมการยกย่องเชิดชู บุคลากรดีเด่นฯและจัดทำหลักเกณฑ์คุณสมบัติและกระบวนการคัดเลือกบุคลากรดีเด่นประจำปีการศึกษา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256</w:t>
            </w:r>
            <w:r w:rsidR="00391625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 xml:space="preserve"> มีอาจารย์ได้รับการยกย่องเชิดชูเกียรติจำนวน </w:t>
            </w:r>
            <w:r w:rsidR="00391625">
              <w:rPr>
                <w:rFonts w:ascii="TH SarabunPSK" w:eastAsia="Times New Roman" w:hAnsi="TH SarabunPSK" w:cs="TH SarabunPSK"/>
                <w:sz w:val="28"/>
              </w:rPr>
              <w:t>7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 xml:space="preserve"> คน  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(2.5-4.1</w:t>
            </w:r>
            <w:r w:rsidRPr="0084573C">
              <w:rPr>
                <w:rFonts w:ascii="TH SarabunPSK" w:eastAsia="Times New Roman" w:hAnsi="TH SarabunPSK" w:cs="TH SarabunPSK"/>
                <w:sz w:val="28"/>
              </w:rPr>
              <w:t xml:space="preserve">, 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2.5-4.2</w:t>
            </w:r>
            <w:r w:rsidRPr="0084573C">
              <w:rPr>
                <w:rFonts w:ascii="TH SarabunPSK" w:eastAsia="Times New Roman" w:hAnsi="TH SarabunPSK" w:cs="TH SarabunPSK"/>
                <w:sz w:val="28"/>
              </w:rPr>
              <w:t xml:space="preserve">, 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2.5-4.3)</w:t>
            </w:r>
          </w:p>
          <w:p w14:paraId="59482D99" w14:textId="4178CD13" w:rsidR="00E93811" w:rsidRPr="00833FAB" w:rsidRDefault="0084573C" w:rsidP="002313C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2. 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คณะมีการพัฒนาระบบเกณฑ์ประเมินผลการปฏิบัติงานด้านการวิจัย</w:t>
            </w:r>
            <w:r w:rsidR="002313C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ผลงานวิชาการ นวัตกรรมและงานสร้างสรรค์ของอาจารย์ (2.5-4.4)</w:t>
            </w:r>
          </w:p>
        </w:tc>
        <w:tc>
          <w:tcPr>
            <w:tcW w:w="2473" w:type="pct"/>
          </w:tcPr>
          <w:p w14:paraId="3E39CD82" w14:textId="77777777" w:rsidR="008A278F" w:rsidRPr="00833FAB" w:rsidRDefault="008C06B1" w:rsidP="00E93811">
            <w:pPr>
              <w:spacing w:after="0" w:line="240" w:lineRule="auto"/>
              <w:rPr>
                <w:rFonts w:ascii="TH SarabunPSK" w:eastAsia="CordiaUPC" w:hAnsi="TH SarabunPSK" w:cs="TH SarabunPSK"/>
                <w:sz w:val="28"/>
              </w:rPr>
            </w:pPr>
            <w:hyperlink r:id="rId7" w:history="1">
              <w:r w:rsidR="00E93811" w:rsidRPr="00833FAB">
                <w:rPr>
                  <w:rFonts w:ascii="TH SarabunPSK" w:eastAsia="CordiaUPC" w:hAnsi="TH SarabunPSK" w:cs="TH SarabunPSK"/>
                  <w:sz w:val="28"/>
                </w:rPr>
                <w:t>2</w:t>
              </w:r>
              <w:r w:rsidR="00E93811" w:rsidRPr="00833FAB">
                <w:rPr>
                  <w:rFonts w:ascii="TH SarabunPSK" w:eastAsia="CordiaUPC" w:hAnsi="TH SarabunPSK" w:cs="TH SarabunPSK"/>
                  <w:sz w:val="28"/>
                  <w:cs/>
                </w:rPr>
                <w:t>.</w:t>
              </w:r>
              <w:r w:rsidR="00E93811" w:rsidRPr="00833FAB">
                <w:rPr>
                  <w:rFonts w:ascii="TH SarabunPSK" w:eastAsia="CordiaUPC" w:hAnsi="TH SarabunPSK" w:cs="TH SarabunPSK"/>
                  <w:sz w:val="28"/>
                </w:rPr>
                <w:t>5</w:t>
              </w:r>
              <w:r w:rsidR="00E93811" w:rsidRPr="00833FAB">
                <w:rPr>
                  <w:rFonts w:ascii="TH SarabunPSK" w:eastAsia="CordiaUPC" w:hAnsi="TH SarabunPSK" w:cs="TH SarabunPSK"/>
                  <w:sz w:val="28"/>
                  <w:cs/>
                </w:rPr>
                <w:t>-</w:t>
              </w:r>
              <w:r w:rsidR="0067730E" w:rsidRPr="00833FAB">
                <w:rPr>
                  <w:rFonts w:ascii="TH SarabunPSK" w:eastAsia="CordiaUPC" w:hAnsi="TH SarabunPSK" w:cs="TH SarabunPSK" w:hint="cs"/>
                  <w:sz w:val="28"/>
                  <w:cs/>
                </w:rPr>
                <w:t>4</w:t>
              </w:r>
              <w:r w:rsidR="00E93811" w:rsidRPr="00833FAB">
                <w:rPr>
                  <w:rFonts w:ascii="TH SarabunPSK" w:eastAsia="CordiaUPC" w:hAnsi="TH SarabunPSK" w:cs="TH SarabunPSK"/>
                  <w:sz w:val="28"/>
                  <w:cs/>
                </w:rPr>
                <w:t>.</w:t>
              </w:r>
              <w:r w:rsidR="00E93811" w:rsidRPr="00833FAB">
                <w:rPr>
                  <w:rFonts w:ascii="TH SarabunPSK" w:eastAsia="CordiaUPC" w:hAnsi="TH SarabunPSK" w:cs="TH SarabunPSK"/>
                  <w:sz w:val="28"/>
                </w:rPr>
                <w:t>1</w:t>
              </w:r>
            </w:hyperlink>
            <w:r w:rsidR="00CC48CC" w:rsidRPr="00833FAB">
              <w:rPr>
                <w:rFonts w:ascii="TH SarabunPSK" w:eastAsia="CordiaUPC" w:hAnsi="TH SarabunPSK" w:cs="TH SarabunPSK" w:hint="cs"/>
                <w:sz w:val="28"/>
                <w:cs/>
              </w:rPr>
              <w:t xml:space="preserve"> </w:t>
            </w:r>
            <w:r w:rsidR="00CC48CC" w:rsidRPr="00833FAB">
              <w:rPr>
                <w:rFonts w:ascii="TH SarabunPSK" w:eastAsia="CordiaUPC" w:hAnsi="TH SarabunPSK" w:cs="TH SarabunPSK"/>
                <w:sz w:val="28"/>
                <w:cs/>
              </w:rPr>
              <w:t>คำสั่งแต่งตั้งคณะกรรมการยกย่องเชิดชู บุคลากรดีเด่นฯ</w:t>
            </w:r>
            <w:r w:rsidR="00E93811" w:rsidRPr="00833FAB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="008A278F" w:rsidRPr="00833FAB">
              <w:rPr>
                <w:rFonts w:ascii="TH SarabunPSK" w:eastAsia="Times New Roman" w:hAnsi="TH SarabunPSK" w:cs="TH SarabunPSK"/>
                <w:sz w:val="28"/>
                <w:cs/>
              </w:rPr>
              <w:t xml:space="preserve">เกณฑ์ประเมินผลการปฏิบัติงานด้านการวิจัย ผลงานวิชาการ นวัตกรรมและงานสร้างสรรค์ของอาจารย์ </w:t>
            </w:r>
          </w:p>
          <w:p w14:paraId="4A8DC945" w14:textId="0A67A415" w:rsidR="00CC48CC" w:rsidRPr="00833FAB" w:rsidRDefault="008C06B1" w:rsidP="00E9381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hyperlink r:id="rId8" w:history="1">
              <w:r w:rsidR="00E93811" w:rsidRPr="00127AC7">
                <w:rPr>
                  <w:rFonts w:ascii="TH SarabunPSK" w:eastAsia="CordiaUPC" w:hAnsi="TH SarabunPSK" w:cs="TH SarabunPSK"/>
                  <w:sz w:val="28"/>
                </w:rPr>
                <w:t>2</w:t>
              </w:r>
              <w:r w:rsidR="00E93811" w:rsidRPr="00127AC7">
                <w:rPr>
                  <w:rFonts w:ascii="TH SarabunPSK" w:eastAsia="CordiaUPC" w:hAnsi="TH SarabunPSK" w:cs="TH SarabunPSK"/>
                  <w:sz w:val="28"/>
                  <w:cs/>
                </w:rPr>
                <w:t>.</w:t>
              </w:r>
              <w:r w:rsidR="00E93811" w:rsidRPr="00127AC7">
                <w:rPr>
                  <w:rFonts w:ascii="TH SarabunPSK" w:eastAsia="CordiaUPC" w:hAnsi="TH SarabunPSK" w:cs="TH SarabunPSK"/>
                  <w:sz w:val="28"/>
                </w:rPr>
                <w:t>5</w:t>
              </w:r>
              <w:r w:rsidR="00E93811" w:rsidRPr="00127AC7">
                <w:rPr>
                  <w:rFonts w:ascii="TH SarabunPSK" w:eastAsia="CordiaUPC" w:hAnsi="TH SarabunPSK" w:cs="TH SarabunPSK"/>
                  <w:sz w:val="28"/>
                  <w:cs/>
                </w:rPr>
                <w:t>-</w:t>
              </w:r>
              <w:r w:rsidR="0067730E" w:rsidRPr="00127AC7">
                <w:rPr>
                  <w:rFonts w:ascii="TH SarabunPSK" w:eastAsia="CordiaUPC" w:hAnsi="TH SarabunPSK" w:cs="TH SarabunPSK" w:hint="cs"/>
                  <w:sz w:val="28"/>
                  <w:cs/>
                </w:rPr>
                <w:t>4</w:t>
              </w:r>
              <w:r w:rsidR="00E93811" w:rsidRPr="00127AC7">
                <w:rPr>
                  <w:rFonts w:ascii="TH SarabunPSK" w:eastAsia="CordiaUPC" w:hAnsi="TH SarabunPSK" w:cs="TH SarabunPSK"/>
                  <w:sz w:val="28"/>
                  <w:cs/>
                </w:rPr>
                <w:t>.</w:t>
              </w:r>
              <w:r w:rsidR="00E93811" w:rsidRPr="00127AC7">
                <w:rPr>
                  <w:rFonts w:ascii="TH SarabunPSK" w:eastAsia="CordiaUPC" w:hAnsi="TH SarabunPSK" w:cs="TH SarabunPSK"/>
                  <w:sz w:val="28"/>
                </w:rPr>
                <w:t>2 </w:t>
              </w:r>
            </w:hyperlink>
            <w:r w:rsidR="00CC48CC" w:rsidRPr="00127AC7">
              <w:rPr>
                <w:rFonts w:ascii="TH SarabunPSK" w:eastAsia="Times New Roman" w:hAnsi="TH SarabunPSK" w:cs="TH SarabunPSK" w:hint="cs"/>
                <w:sz w:val="28"/>
                <w:cs/>
              </w:rPr>
              <w:t>หลักเกณฑ์ คุณสมบัติและกระบวนการคัดเลือกบุคลากรดีเด่นประจำปีการศึกษา</w:t>
            </w:r>
            <w:r w:rsidR="001771F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CC48CC" w:rsidRPr="00127AC7">
              <w:rPr>
                <w:rFonts w:ascii="TH SarabunPSK" w:eastAsia="Times New Roman" w:hAnsi="TH SarabunPSK" w:cs="TH SarabunPSK" w:hint="cs"/>
                <w:sz w:val="28"/>
                <w:cs/>
              </w:rPr>
              <w:t>256</w:t>
            </w:r>
            <w:r w:rsidR="001771F4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  <w:r w:rsidR="00DA293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  <w:p w14:paraId="3C6F3C20" w14:textId="683641F2" w:rsidR="00E93811" w:rsidRPr="00833FAB" w:rsidRDefault="0067730E" w:rsidP="00E93811">
            <w:pPr>
              <w:spacing w:after="0" w:line="240" w:lineRule="auto"/>
              <w:rPr>
                <w:cs/>
              </w:rPr>
            </w:pPr>
            <w:r w:rsidRPr="00FF1A5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2.5-4</w:t>
            </w:r>
            <w:r w:rsidR="00052F86" w:rsidRPr="00FF1A5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.3 </w:t>
            </w:r>
            <w:r w:rsidR="00E93811" w:rsidRPr="00FF1A5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ราย</w:t>
            </w:r>
            <w:r w:rsidR="00052F86" w:rsidRPr="00FF1A5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ชื่อบุคลากรดีเด่นประจำปีการศึกษา</w:t>
            </w:r>
            <w:r w:rsidR="001771F4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052F86" w:rsidRPr="00FF1A5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256</w:t>
            </w:r>
            <w:r w:rsidR="00391625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3 </w:t>
            </w:r>
            <w:r w:rsidR="00052F86" w:rsidRPr="00833FAB">
              <w:rPr>
                <w:rFonts w:ascii="TH SarabunPSK" w:eastAsia="Times New Roman" w:hAnsi="TH SarabunPSK" w:cs="TH SarabunPSK" w:hint="cs"/>
                <w:sz w:val="28"/>
                <w:cs/>
              </w:rPr>
              <w:t>และยกย่องเชิดชูเกียรติ</w:t>
            </w:r>
          </w:p>
          <w:p w14:paraId="01528930" w14:textId="77777777" w:rsidR="00E93811" w:rsidRDefault="0067730E" w:rsidP="00052F8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127AC7">
              <w:rPr>
                <w:rFonts w:ascii="TH SarabunPSK" w:hAnsi="TH SarabunPSK" w:cs="TH SarabunPSK"/>
                <w:cs/>
              </w:rPr>
              <w:t>2.5-4</w:t>
            </w:r>
            <w:r w:rsidR="00052F86" w:rsidRPr="00127AC7">
              <w:rPr>
                <w:rFonts w:ascii="TH SarabunPSK" w:hAnsi="TH SarabunPSK" w:cs="TH SarabunPSK"/>
                <w:cs/>
              </w:rPr>
              <w:t>.4 เกณฑ์ประเมินผลการปฏิบัติงานด้านการวิจัย ผลงานวิชาการ นวัตกรรมและงานสร้างสรรค์ของอาจารย์</w:t>
            </w:r>
          </w:p>
          <w:p w14:paraId="137C7B79" w14:textId="77777777" w:rsidR="007452EA" w:rsidRDefault="007452EA" w:rsidP="00052F8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  <w:p w14:paraId="12626C39" w14:textId="56659E73" w:rsidR="007452EA" w:rsidRPr="00833FAB" w:rsidRDefault="007452EA" w:rsidP="00052F8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</w:tr>
      <w:tr w:rsidR="00E93811" w:rsidRPr="00E93811" w14:paraId="37BE18B9" w14:textId="77777777" w:rsidTr="001771F4">
        <w:tc>
          <w:tcPr>
            <w:tcW w:w="258" w:type="pct"/>
          </w:tcPr>
          <w:p w14:paraId="466C89F6" w14:textId="72FB542B" w:rsidR="00E93811" w:rsidRPr="00E93811" w:rsidRDefault="0084573C" w:rsidP="00E938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93811">
              <w:rPr>
                <w:rFonts w:ascii="TH SarabunPSK" w:eastAsia="Calibri" w:hAnsi="TH SarabunPSK" w:cs="TH SarabunPSK"/>
                <w:sz w:val="28"/>
              </w:rPr>
              <w:sym w:font="Wingdings" w:char="F0FE"/>
            </w:r>
          </w:p>
        </w:tc>
        <w:tc>
          <w:tcPr>
            <w:tcW w:w="258" w:type="pct"/>
          </w:tcPr>
          <w:p w14:paraId="4CF57CBB" w14:textId="77777777" w:rsidR="00E93811" w:rsidRPr="00E93811" w:rsidRDefault="00E93811" w:rsidP="00E93811">
            <w:pPr>
              <w:tabs>
                <w:tab w:val="left" w:pos="1904"/>
              </w:tabs>
              <w:spacing w:after="0" w:line="240" w:lineRule="auto"/>
              <w:jc w:val="center"/>
              <w:rPr>
                <w:rFonts w:ascii="TH SarabunPSK" w:eastAsia="CordiaNew" w:hAnsi="TH SarabunPSK" w:cs="TH SarabunPSK"/>
                <w:sz w:val="28"/>
              </w:rPr>
            </w:pPr>
            <w:r w:rsidRPr="00E93811">
              <w:rPr>
                <w:rFonts w:ascii="TH SarabunPSK" w:eastAsia="Calibri" w:hAnsi="TH SarabunPSK" w:cs="TH SarabunPSK"/>
                <w:sz w:val="28"/>
              </w:rPr>
              <w:sym w:font="Wingdings 2" w:char="F0A3"/>
            </w:r>
          </w:p>
        </w:tc>
        <w:tc>
          <w:tcPr>
            <w:tcW w:w="4483" w:type="pct"/>
            <w:gridSpan w:val="3"/>
          </w:tcPr>
          <w:p w14:paraId="00BEEE06" w14:textId="77777777" w:rsidR="00E93811" w:rsidRPr="00E93811" w:rsidRDefault="00C5673B" w:rsidP="00E93811">
            <w:pPr>
              <w:spacing w:after="0" w:line="276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5</w:t>
            </w:r>
            <w:r w:rsidR="00E93811" w:rsidRPr="00E9381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.มีผลงานวิจัยหรืองานสร้างสรรค์ หรือนวัตกรรมที่ได้รับการคุ้มครองสิทธิ์ทรัพย์สินทางปัญญาและนำไปใช้ประโยชน์</w:t>
            </w:r>
          </w:p>
        </w:tc>
      </w:tr>
      <w:tr w:rsidR="00E93811" w:rsidRPr="00E93811" w14:paraId="41607EA1" w14:textId="77777777" w:rsidTr="001771F4">
        <w:tc>
          <w:tcPr>
            <w:tcW w:w="2527" w:type="pct"/>
            <w:gridSpan w:val="4"/>
          </w:tcPr>
          <w:p w14:paraId="12C7420F" w14:textId="3FDC9038" w:rsidR="002C48DD" w:rsidRPr="00E93811" w:rsidRDefault="0050299C" w:rsidP="0035565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35565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คณะฯมี</w:t>
            </w:r>
            <w:r w:rsidRPr="007452E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</w:t>
            </w:r>
            <w:r w:rsidRPr="007452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นำไปใช้ประโยชน์</w:t>
            </w:r>
            <w:r w:rsidRPr="007452E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แต่ไม่มี</w:t>
            </w:r>
            <w:r w:rsidRPr="007452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การคุ้มครองสิทธิ์ทรัพย์สินทางปัญญา</w:t>
            </w:r>
            <w:r w:rsidR="007452EA" w:rsidRPr="007452E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รายละเอียดดังตาราง</w:t>
            </w:r>
          </w:p>
        </w:tc>
        <w:tc>
          <w:tcPr>
            <w:tcW w:w="2473" w:type="pct"/>
          </w:tcPr>
          <w:p w14:paraId="013DF805" w14:textId="048CC4B9" w:rsidR="00E93811" w:rsidRPr="00052F86" w:rsidRDefault="00E93811" w:rsidP="0035565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i/>
                <w:iCs/>
                <w:color w:val="FF0000"/>
                <w:sz w:val="44"/>
                <w:szCs w:val="44"/>
                <w:cs/>
              </w:rPr>
            </w:pPr>
          </w:p>
        </w:tc>
      </w:tr>
      <w:tr w:rsidR="001771F4" w:rsidRPr="00E93811" w14:paraId="7A19583C" w14:textId="77777777" w:rsidTr="001771F4">
        <w:tc>
          <w:tcPr>
            <w:tcW w:w="5000" w:type="pct"/>
            <w:gridSpan w:val="5"/>
          </w:tcPr>
          <w:tbl>
            <w:tblPr>
              <w:tblW w:w="470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75"/>
              <w:gridCol w:w="1129"/>
              <w:gridCol w:w="2047"/>
              <w:gridCol w:w="784"/>
              <w:gridCol w:w="664"/>
              <w:gridCol w:w="655"/>
              <w:gridCol w:w="736"/>
              <w:gridCol w:w="880"/>
            </w:tblGrid>
            <w:tr w:rsidR="003F6466" w:rsidRPr="003F6466" w14:paraId="3972CF02" w14:textId="77777777" w:rsidTr="003F6466">
              <w:trPr>
                <w:tblHeader/>
                <w:jc w:val="center"/>
              </w:trPr>
              <w:tc>
                <w:tcPr>
                  <w:tcW w:w="831" w:type="pct"/>
                  <w:vMerge w:val="restart"/>
                  <w:shd w:val="clear" w:color="auto" w:fill="auto"/>
                  <w:vAlign w:val="center"/>
                </w:tcPr>
                <w:p w14:paraId="2B80AFDB" w14:textId="77777777" w:rsidR="003F6466" w:rsidRPr="003F6466" w:rsidRDefault="003F6466" w:rsidP="00EE07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ชื่อผลงานวิจัย/งานสร้างสรรค์</w:t>
                  </w:r>
                </w:p>
              </w:tc>
              <w:tc>
                <w:tcPr>
                  <w:tcW w:w="683" w:type="pct"/>
                  <w:vMerge w:val="restart"/>
                  <w:shd w:val="clear" w:color="auto" w:fill="auto"/>
                  <w:vAlign w:val="center"/>
                </w:tcPr>
                <w:p w14:paraId="02E741A0" w14:textId="77777777" w:rsidR="003F6466" w:rsidRPr="003F6466" w:rsidRDefault="003F6466" w:rsidP="00EE07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ชื่อนักวิจัย</w:t>
                  </w:r>
                </w:p>
              </w:tc>
              <w:tc>
                <w:tcPr>
                  <w:tcW w:w="1238" w:type="pct"/>
                  <w:vMerge w:val="restart"/>
                  <w:shd w:val="clear" w:color="auto" w:fill="auto"/>
                  <w:vAlign w:val="center"/>
                </w:tcPr>
                <w:p w14:paraId="7CCD3B2A" w14:textId="77777777" w:rsidR="003F6466" w:rsidRPr="003F6466" w:rsidRDefault="003F6466" w:rsidP="00EE0713">
                  <w:pPr>
                    <w:spacing w:after="0" w:line="240" w:lineRule="auto"/>
                    <w:ind w:left="33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หน่วยงานที่นำไปใช้ประโยชน์</w:t>
                  </w:r>
                </w:p>
              </w:tc>
              <w:tc>
                <w:tcPr>
                  <w:tcW w:w="1716" w:type="pct"/>
                  <w:gridSpan w:val="4"/>
                  <w:shd w:val="clear" w:color="auto" w:fill="auto"/>
                </w:tcPr>
                <w:p w14:paraId="6863A242" w14:textId="77777777" w:rsidR="003F6466" w:rsidRPr="003F6466" w:rsidRDefault="003F6466" w:rsidP="00EE07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ประเภทการใช้ประโยชน์</w:t>
                  </w:r>
                </w:p>
              </w:tc>
              <w:tc>
                <w:tcPr>
                  <w:tcW w:w="532" w:type="pct"/>
                  <w:vMerge w:val="restart"/>
                </w:tcPr>
                <w:p w14:paraId="5154B363" w14:textId="77777777" w:rsidR="003F6466" w:rsidRPr="003F6466" w:rsidRDefault="003F6466" w:rsidP="00EE07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หลักฐาน</w:t>
                  </w:r>
                </w:p>
              </w:tc>
            </w:tr>
            <w:tr w:rsidR="003F6466" w:rsidRPr="003F6466" w14:paraId="124F1C51" w14:textId="77777777" w:rsidTr="003F6466">
              <w:trPr>
                <w:tblHeader/>
                <w:jc w:val="center"/>
              </w:trPr>
              <w:tc>
                <w:tcPr>
                  <w:tcW w:w="831" w:type="pct"/>
                  <w:vMerge/>
                  <w:shd w:val="clear" w:color="auto" w:fill="auto"/>
                </w:tcPr>
                <w:p w14:paraId="2E65C54D" w14:textId="77777777" w:rsidR="003F6466" w:rsidRPr="003F6466" w:rsidRDefault="003F6466" w:rsidP="00EE0713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683" w:type="pct"/>
                  <w:vMerge/>
                  <w:shd w:val="clear" w:color="auto" w:fill="auto"/>
                </w:tcPr>
                <w:p w14:paraId="114EEF1F" w14:textId="77777777" w:rsidR="003F6466" w:rsidRPr="003F6466" w:rsidRDefault="003F6466" w:rsidP="00EE07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238" w:type="pct"/>
                  <w:vMerge/>
                  <w:shd w:val="clear" w:color="auto" w:fill="auto"/>
                </w:tcPr>
                <w:p w14:paraId="1C382B11" w14:textId="77777777" w:rsidR="003F6466" w:rsidRPr="003F6466" w:rsidRDefault="003F6466" w:rsidP="00EE07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474" w:type="pct"/>
                  <w:shd w:val="clear" w:color="auto" w:fill="auto"/>
                </w:tcPr>
                <w:p w14:paraId="31D8E47F" w14:textId="77777777" w:rsidR="003F6466" w:rsidRPr="003F6466" w:rsidRDefault="003F6466" w:rsidP="00EE0713">
                  <w:pPr>
                    <w:spacing w:after="0" w:line="240" w:lineRule="auto"/>
                    <w:ind w:left="33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เชิงสาธารณะ</w:t>
                  </w:r>
                </w:p>
              </w:tc>
              <w:tc>
                <w:tcPr>
                  <w:tcW w:w="401" w:type="pct"/>
                  <w:shd w:val="clear" w:color="auto" w:fill="auto"/>
                </w:tcPr>
                <w:p w14:paraId="68C2B440" w14:textId="77777777" w:rsidR="003F6466" w:rsidRPr="003F6466" w:rsidRDefault="003F6466" w:rsidP="00EE0713">
                  <w:pPr>
                    <w:spacing w:after="0" w:line="240" w:lineRule="auto"/>
                    <w:ind w:firstLine="69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เชิงนโยบาย</w:t>
                  </w:r>
                </w:p>
              </w:tc>
              <w:tc>
                <w:tcPr>
                  <w:tcW w:w="396" w:type="pct"/>
                  <w:shd w:val="clear" w:color="auto" w:fill="auto"/>
                </w:tcPr>
                <w:p w14:paraId="1089EC78" w14:textId="77777777" w:rsidR="003F6466" w:rsidRPr="003F6466" w:rsidRDefault="003F6466" w:rsidP="00EE0713">
                  <w:pPr>
                    <w:tabs>
                      <w:tab w:val="left" w:pos="1528"/>
                    </w:tabs>
                    <w:spacing w:after="0" w:line="240" w:lineRule="auto"/>
                    <w:ind w:hanging="137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เชิงพาณิชย์</w:t>
                  </w:r>
                </w:p>
              </w:tc>
              <w:tc>
                <w:tcPr>
                  <w:tcW w:w="445" w:type="pct"/>
                  <w:shd w:val="clear" w:color="auto" w:fill="auto"/>
                </w:tcPr>
                <w:p w14:paraId="16417CAE" w14:textId="77777777" w:rsidR="003F6466" w:rsidRPr="003F6466" w:rsidRDefault="003F6466" w:rsidP="00EE07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ประโยชน์ทางอ้อม</w:t>
                  </w:r>
                </w:p>
              </w:tc>
              <w:tc>
                <w:tcPr>
                  <w:tcW w:w="532" w:type="pct"/>
                  <w:vMerge/>
                </w:tcPr>
                <w:p w14:paraId="6958E4D1" w14:textId="77777777" w:rsidR="003F6466" w:rsidRPr="003F6466" w:rsidRDefault="003F6466" w:rsidP="00EE07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3F6466" w:rsidRPr="003F6466" w14:paraId="2F0E8211" w14:textId="77777777" w:rsidTr="003F6466">
              <w:trPr>
                <w:tblHeader/>
                <w:jc w:val="center"/>
              </w:trPr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B6AA1B" w14:textId="77777777" w:rsidR="003F6466" w:rsidRPr="003F6466" w:rsidRDefault="003F6466" w:rsidP="00EE0713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ปัจจัยทำนายการฟื้นฟูสภาพและประสบการณ์การฟื้นฟูสภาพของผู้ป่วยที่ได้รับการผ่าตัดเปลี่ยนข้อเข่าเทียม</w:t>
                  </w: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A8B7D5" w14:textId="77777777" w:rsidR="003F6466" w:rsidRPr="003F6466" w:rsidRDefault="003F6466" w:rsidP="00EE0713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อาจารย์จิตรรดา</w:t>
                  </w:r>
                  <w:r w:rsidRPr="003F6466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พงศธรา</w:t>
                  </w:r>
                  <w:proofErr w:type="spellStart"/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ธิก</w:t>
                  </w:r>
                  <w:proofErr w:type="spellEnd"/>
                </w:p>
              </w:tc>
              <w:tc>
                <w:tcPr>
                  <w:tcW w:w="12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3A1410A" w14:textId="77777777" w:rsidR="003F6466" w:rsidRPr="003F6466" w:rsidRDefault="003F6466" w:rsidP="00EE0713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หอผู้ป่วยศัลยกรรมกระดูกชาย โรงพยาบาลพระจอมเกล้าจังหวัดเพชรบุรี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C491499" w14:textId="77777777" w:rsidR="003F6466" w:rsidRPr="003F6466" w:rsidRDefault="003F6466" w:rsidP="00EE07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  <w:p w14:paraId="6AA7DDB6" w14:textId="77777777" w:rsidR="003F6466" w:rsidRPr="003F6466" w:rsidRDefault="003F6466" w:rsidP="00EE0713">
                  <w:pPr>
                    <w:spacing w:after="0" w:line="240" w:lineRule="auto"/>
                    <w:ind w:left="33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40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4F18ECC" w14:textId="77777777" w:rsidR="003F6466" w:rsidRPr="003F6466" w:rsidRDefault="003F6466" w:rsidP="00EE0713">
                  <w:pPr>
                    <w:spacing w:after="0" w:line="240" w:lineRule="auto"/>
                    <w:ind w:firstLine="69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9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1FFEF5F" w14:textId="77777777" w:rsidR="003F6466" w:rsidRPr="003F6466" w:rsidRDefault="003F6466" w:rsidP="00EE0713">
                  <w:pPr>
                    <w:tabs>
                      <w:tab w:val="left" w:pos="1528"/>
                    </w:tabs>
                    <w:spacing w:after="0" w:line="240" w:lineRule="auto"/>
                    <w:ind w:hanging="137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44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8EB905" w14:textId="77777777" w:rsidR="003F6466" w:rsidRPr="003F6466" w:rsidRDefault="003F6466" w:rsidP="00EE07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532" w:type="pct"/>
                  <w:tcBorders>
                    <w:bottom w:val="single" w:sz="4" w:space="0" w:color="auto"/>
                  </w:tcBorders>
                </w:tcPr>
                <w:p w14:paraId="485CE6C9" w14:textId="2AD29BAE" w:rsidR="003F6466" w:rsidRPr="003F6466" w:rsidRDefault="003F6466" w:rsidP="00EE07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2.</w:t>
                  </w:r>
                  <w:r w:rsidR="003441AD">
                    <w:rPr>
                      <w:rFonts w:ascii="TH SarabunPSK" w:hAnsi="TH SarabunPSK" w:cs="TH SarabunPSK" w:hint="cs"/>
                      <w:sz w:val="28"/>
                      <w:cs/>
                    </w:rPr>
                    <w:t>5</w:t>
                  </w: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  <w:r w:rsidR="003441AD">
                    <w:rPr>
                      <w:rFonts w:ascii="TH SarabunPSK" w:hAnsi="TH SarabunPSK" w:cs="TH SarabunPSK" w:hint="cs"/>
                      <w:sz w:val="28"/>
                      <w:cs/>
                    </w:rPr>
                    <w:t>5.1</w:t>
                  </w:r>
                </w:p>
              </w:tc>
            </w:tr>
            <w:tr w:rsidR="003F6466" w:rsidRPr="003F6466" w14:paraId="2DBC90D8" w14:textId="77777777" w:rsidTr="003F6466">
              <w:trPr>
                <w:tblHeader/>
                <w:jc w:val="center"/>
              </w:trPr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56629B" w14:textId="77777777" w:rsidR="003F6466" w:rsidRPr="003F6466" w:rsidRDefault="003F6466" w:rsidP="00EE071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ปัจจัยทำนายการฟื้นฟูสภาพและประสบการณ์การฟื้นฟูสภาพของผู้ป่วยที่ได้รับการผ่าตัดเปลี่ยนข้อเข่าเทียม</w:t>
                  </w: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11B0EC" w14:textId="77777777" w:rsidR="003F6466" w:rsidRPr="003F6466" w:rsidRDefault="003F6466" w:rsidP="00EE071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อาจารย์จิตรรดา</w:t>
                  </w:r>
                  <w:r w:rsidRPr="003F6466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พงศธรา</w:t>
                  </w:r>
                  <w:proofErr w:type="spellStart"/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ธิก</w:t>
                  </w:r>
                  <w:proofErr w:type="spellEnd"/>
                </w:p>
              </w:tc>
              <w:tc>
                <w:tcPr>
                  <w:tcW w:w="1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BD14B2" w14:textId="77777777" w:rsidR="003F6466" w:rsidRPr="003F6466" w:rsidRDefault="003F6466" w:rsidP="00EE071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กลุ่มงานการพยาบาลผู้ป่วยออร์</w:t>
                  </w:r>
                  <w:proofErr w:type="spellStart"/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โธปิ</w:t>
                  </w:r>
                  <w:proofErr w:type="spellEnd"/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ติ</w:t>
                  </w:r>
                  <w:proofErr w:type="spellStart"/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กส์</w:t>
                  </w:r>
                  <w:proofErr w:type="spellEnd"/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โรงพยาบาลพระจอมเกล้าจังหวัดเพชรบุรี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CFA4AB" w14:textId="77777777" w:rsidR="003F6466" w:rsidRPr="003F6466" w:rsidRDefault="003F6466" w:rsidP="00EE07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  <w:p w14:paraId="2CECE9D9" w14:textId="77777777" w:rsidR="003F6466" w:rsidRPr="003F6466" w:rsidRDefault="003F6466" w:rsidP="00EE07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D3E660" w14:textId="77777777" w:rsidR="003F6466" w:rsidRPr="003F6466" w:rsidRDefault="003F6466" w:rsidP="00EE0713">
                  <w:pPr>
                    <w:spacing w:after="0" w:line="240" w:lineRule="auto"/>
                    <w:ind w:firstLine="69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39C1B9" w14:textId="77777777" w:rsidR="003F6466" w:rsidRPr="003F6466" w:rsidRDefault="003F6466" w:rsidP="00EE0713">
                  <w:pPr>
                    <w:tabs>
                      <w:tab w:val="left" w:pos="1528"/>
                    </w:tabs>
                    <w:spacing w:after="0" w:line="240" w:lineRule="auto"/>
                    <w:ind w:hanging="137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C9AFAC" w14:textId="77777777" w:rsidR="003F6466" w:rsidRPr="003F6466" w:rsidRDefault="003F6466" w:rsidP="00EE07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52EAD" w14:textId="7D9F43ED" w:rsidR="003F6466" w:rsidRPr="003F6466" w:rsidRDefault="003F6466" w:rsidP="00EE07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2.</w:t>
                  </w:r>
                  <w:r w:rsidR="003441AD">
                    <w:rPr>
                      <w:rFonts w:ascii="TH SarabunPSK" w:hAnsi="TH SarabunPSK" w:cs="TH SarabunPSK" w:hint="cs"/>
                      <w:sz w:val="28"/>
                      <w:cs/>
                    </w:rPr>
                    <w:t>5</w:t>
                  </w: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  <w:r w:rsidR="003441AD">
                    <w:rPr>
                      <w:rFonts w:ascii="TH SarabunPSK" w:hAnsi="TH SarabunPSK" w:cs="TH SarabunPSK" w:hint="cs"/>
                      <w:sz w:val="28"/>
                      <w:cs/>
                    </w:rPr>
                    <w:t>5.2</w:t>
                  </w:r>
                </w:p>
              </w:tc>
            </w:tr>
            <w:tr w:rsidR="003F6466" w:rsidRPr="003F6466" w14:paraId="38637B01" w14:textId="77777777" w:rsidTr="003F6466">
              <w:trPr>
                <w:tblHeader/>
                <w:jc w:val="center"/>
              </w:trPr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2DA7A6" w14:textId="77777777" w:rsidR="003F6466" w:rsidRPr="003F6466" w:rsidRDefault="003F6466" w:rsidP="00EE071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ปัจจัยทำนายการฟื้นฟูสภาพและประสบการณ์การฟื้นฟูสภาพของผู้ป่วยที่ได้รับการผ่าตัดเปลี่ยนข้อเข่าเทียม</w:t>
                  </w: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857194" w14:textId="77777777" w:rsidR="003F6466" w:rsidRPr="003F6466" w:rsidRDefault="003F6466" w:rsidP="00EE071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อาจารย์จิตรรดา</w:t>
                  </w:r>
                  <w:r w:rsidRPr="003F6466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พงศธรา</w:t>
                  </w:r>
                  <w:proofErr w:type="spellStart"/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ธิก</w:t>
                  </w:r>
                  <w:proofErr w:type="spellEnd"/>
                </w:p>
              </w:tc>
              <w:tc>
                <w:tcPr>
                  <w:tcW w:w="123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26338A5" w14:textId="77777777" w:rsidR="003F6466" w:rsidRPr="003F6466" w:rsidRDefault="003F6466" w:rsidP="00EE071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หอผู้ป่วยศัลยกรรมกระดูกหญิงและเด็ก โรงพยาบาลพระจอมเกล้าจังหวัดเพชรบุรี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2380F1C7" w14:textId="77777777" w:rsidR="003F6466" w:rsidRPr="003F6466" w:rsidRDefault="003F6466" w:rsidP="00EE07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  <w:p w14:paraId="24C81EFC" w14:textId="77777777" w:rsidR="003F6466" w:rsidRPr="003F6466" w:rsidRDefault="003F6466" w:rsidP="00EE07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01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2C596C29" w14:textId="77777777" w:rsidR="003F6466" w:rsidRPr="003F6466" w:rsidRDefault="003F6466" w:rsidP="00EE0713">
                  <w:pPr>
                    <w:spacing w:after="0" w:line="240" w:lineRule="auto"/>
                    <w:ind w:firstLine="69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96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7D9726B9" w14:textId="77777777" w:rsidR="003F6466" w:rsidRPr="003F6466" w:rsidRDefault="003F6466" w:rsidP="00EE0713">
                  <w:pPr>
                    <w:tabs>
                      <w:tab w:val="left" w:pos="1528"/>
                    </w:tabs>
                    <w:spacing w:after="0" w:line="240" w:lineRule="auto"/>
                    <w:ind w:hanging="137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445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2AB59280" w14:textId="77777777" w:rsidR="003F6466" w:rsidRPr="003F6466" w:rsidRDefault="003F6466" w:rsidP="00EE07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</w:tcBorders>
                </w:tcPr>
                <w:p w14:paraId="12C205C1" w14:textId="3C5E042C" w:rsidR="003F6466" w:rsidRPr="003F6466" w:rsidRDefault="003441AD" w:rsidP="00EE07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2.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5</w:t>
                  </w: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5.3</w:t>
                  </w:r>
                </w:p>
              </w:tc>
            </w:tr>
            <w:tr w:rsidR="003F6466" w:rsidRPr="003F6466" w14:paraId="2F7AA526" w14:textId="77777777" w:rsidTr="003F6466">
              <w:trPr>
                <w:tblHeader/>
                <w:jc w:val="center"/>
              </w:trPr>
              <w:tc>
                <w:tcPr>
                  <w:tcW w:w="8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EBED3C" w14:textId="77777777" w:rsidR="003F6466" w:rsidRPr="003F6466" w:rsidRDefault="003F6466" w:rsidP="00EE071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การศึกษาความรุนแรง</w:t>
                  </w:r>
                  <w:r w:rsidRPr="003F646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การรับรู้ความรุนแรงของโรคต่อระยะเวลามาถึงโรงพยาบาลของญาติผู้ป่วยโรคหลอดเลือดสมองระยะเฉียบพลัน</w:t>
                  </w: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F8F2BC" w14:textId="77777777" w:rsidR="003F6466" w:rsidRPr="003F6466" w:rsidRDefault="003F6466" w:rsidP="00EE071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อาจารย์</w:t>
                  </w:r>
                  <w:r w:rsidRPr="003F646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ดร.วีรยุทธ</w:t>
                  </w:r>
                  <w:r w:rsidRPr="003F646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ศรีทุมสุข</w:t>
                  </w:r>
                </w:p>
              </w:tc>
              <w:tc>
                <w:tcPr>
                  <w:tcW w:w="12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B84EB44" w14:textId="77777777" w:rsidR="003F6466" w:rsidRPr="003F6466" w:rsidRDefault="003F6466" w:rsidP="00EE071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โรงพยาบาลพระจอมเกล้า จังหวัดเพชรบุรี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54268CB" w14:textId="77777777" w:rsidR="003F6466" w:rsidRPr="003F6466" w:rsidRDefault="003F6466" w:rsidP="00EE07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  <w:p w14:paraId="1FBB0C77" w14:textId="77777777" w:rsidR="003F6466" w:rsidRPr="003F6466" w:rsidRDefault="003F6466" w:rsidP="00EE07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01" w:type="pct"/>
                  <w:shd w:val="clear" w:color="auto" w:fill="auto"/>
                </w:tcPr>
                <w:p w14:paraId="65D9E71A" w14:textId="77777777" w:rsidR="003F6466" w:rsidRPr="003F6466" w:rsidRDefault="003F6466" w:rsidP="00EE0713">
                  <w:pPr>
                    <w:spacing w:after="0" w:line="240" w:lineRule="auto"/>
                    <w:ind w:firstLine="69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96" w:type="pct"/>
                  <w:shd w:val="clear" w:color="auto" w:fill="auto"/>
                </w:tcPr>
                <w:p w14:paraId="7383C149" w14:textId="77777777" w:rsidR="003F6466" w:rsidRPr="003F6466" w:rsidRDefault="003F6466" w:rsidP="00EE0713">
                  <w:pPr>
                    <w:tabs>
                      <w:tab w:val="left" w:pos="1528"/>
                    </w:tabs>
                    <w:spacing w:after="0" w:line="240" w:lineRule="auto"/>
                    <w:ind w:hanging="137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445" w:type="pct"/>
                  <w:shd w:val="clear" w:color="auto" w:fill="auto"/>
                </w:tcPr>
                <w:p w14:paraId="209AFC7E" w14:textId="77777777" w:rsidR="003F6466" w:rsidRPr="003F6466" w:rsidRDefault="003F6466" w:rsidP="00EE0713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532" w:type="pct"/>
                </w:tcPr>
                <w:p w14:paraId="74D521B2" w14:textId="29ED1611" w:rsidR="003F6466" w:rsidRPr="003F6466" w:rsidRDefault="003441AD" w:rsidP="00EE07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2.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5</w:t>
                  </w: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5.4</w:t>
                  </w:r>
                </w:p>
              </w:tc>
            </w:tr>
            <w:tr w:rsidR="003F6466" w:rsidRPr="003F6466" w14:paraId="0208379A" w14:textId="77777777" w:rsidTr="003F6466">
              <w:trPr>
                <w:tblHeader/>
                <w:jc w:val="center"/>
              </w:trPr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DAC312" w14:textId="77777777" w:rsidR="003F6466" w:rsidRPr="003F6466" w:rsidRDefault="003F6466" w:rsidP="00EE0713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ประสิทธิผลของแนวปฏิบัติการพยาบาลการ</w:t>
                  </w: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วางแผนจำหน่ายต่อความสามารถในการปฏิบัติกิจวัตรประจำวัน</w:t>
                  </w:r>
                  <w:r w:rsidRPr="003F646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การกลับเข้ารักษาซ้ำในโรงพยาบาล</w:t>
                  </w:r>
                  <w:r w:rsidRPr="003F646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และคุณภาพชีวิตของผู้ป่วยโรคหลอดเลือดสมองชนิดตีบตัน</w:t>
                  </w: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7A402A" w14:textId="77777777" w:rsidR="003F6466" w:rsidRPr="003F6466" w:rsidRDefault="003F6466" w:rsidP="00EE0713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อาจารย์</w:t>
                  </w:r>
                  <w:r w:rsidRPr="003F646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ดร.วีรยุทธ</w:t>
                  </w:r>
                  <w:r w:rsidRPr="003F6466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ศรีทุมสุข</w:t>
                  </w:r>
                </w:p>
              </w:tc>
              <w:tc>
                <w:tcPr>
                  <w:tcW w:w="1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C4EB2" w14:textId="77777777" w:rsidR="003F6466" w:rsidRPr="003F6466" w:rsidRDefault="003F6466" w:rsidP="00EE0713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โรงพยาบาลพระจอมเกล้าจังหวัดเพชรบุรี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63C86C" w14:textId="77777777" w:rsidR="003F6466" w:rsidRPr="003F6466" w:rsidRDefault="003F6466" w:rsidP="00EE07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  <w:p w14:paraId="570CB532" w14:textId="77777777" w:rsidR="003F6466" w:rsidRPr="003F6466" w:rsidRDefault="003F6466" w:rsidP="00EE0713">
                  <w:pPr>
                    <w:spacing w:after="0" w:line="240" w:lineRule="auto"/>
                    <w:ind w:left="33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901077" w14:textId="77777777" w:rsidR="003F6466" w:rsidRPr="003F6466" w:rsidRDefault="003F6466" w:rsidP="00EE0713">
                  <w:pPr>
                    <w:spacing w:after="0" w:line="240" w:lineRule="auto"/>
                    <w:ind w:firstLine="69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D45BC7" w14:textId="77777777" w:rsidR="003F6466" w:rsidRPr="003F6466" w:rsidRDefault="003F6466" w:rsidP="00EE0713">
                  <w:pPr>
                    <w:tabs>
                      <w:tab w:val="left" w:pos="1528"/>
                    </w:tabs>
                    <w:spacing w:after="0" w:line="240" w:lineRule="auto"/>
                    <w:ind w:hanging="137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D1C41F" w14:textId="77777777" w:rsidR="003F6466" w:rsidRPr="003F6466" w:rsidRDefault="003F6466" w:rsidP="00EE0713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DC981" w14:textId="14D320AD" w:rsidR="003F6466" w:rsidRPr="003F6466" w:rsidRDefault="003441AD" w:rsidP="00EE07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2.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5</w:t>
                  </w: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5.5</w:t>
                  </w:r>
                </w:p>
              </w:tc>
            </w:tr>
            <w:tr w:rsidR="003F6466" w:rsidRPr="003F6466" w14:paraId="7C15A57C" w14:textId="77777777" w:rsidTr="003F6466">
              <w:trPr>
                <w:tblHeader/>
                <w:jc w:val="center"/>
              </w:trPr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0A8B84" w14:textId="77777777" w:rsidR="003F6466" w:rsidRPr="003F6466" w:rsidRDefault="003F6466" w:rsidP="00EE071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การพัฒนาแบบประเมินสมรรถนะหลักของพยาบาลวิชาชีพในการพยาบาลผู้ป่วยระบบประสาทวิทยา</w:t>
                  </w:r>
                  <w:r w:rsidRPr="003F646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สถาบันประสาทวิทยา</w:t>
                  </w: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973FAB" w14:textId="77777777" w:rsidR="003F6466" w:rsidRPr="003F6466" w:rsidRDefault="003F6466" w:rsidP="00EE071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อาจารย์</w:t>
                  </w:r>
                  <w:r w:rsidRPr="003F646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ดร.วีรยุทธ</w:t>
                  </w:r>
                  <w:r w:rsidRPr="003F6466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Pr="003F6466">
                    <w:rPr>
                      <w:rFonts w:ascii="TH SarabunPSK" w:hAnsi="TH SarabunPSK" w:cs="TH SarabunPSK"/>
                      <w:sz w:val="28"/>
                    </w:rPr>
                    <w:br/>
                  </w: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ศรีทุมสุข</w:t>
                  </w:r>
                </w:p>
              </w:tc>
              <w:tc>
                <w:tcPr>
                  <w:tcW w:w="12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2722836" w14:textId="77777777" w:rsidR="003F6466" w:rsidRPr="003F6466" w:rsidRDefault="003F6466" w:rsidP="00EE071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หอผู้ป่วยโรคหลอดเลือดสมอง สถาบันประสาทวิทยา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07D7617" w14:textId="77777777" w:rsidR="003F6466" w:rsidRPr="003F6466" w:rsidRDefault="003F6466" w:rsidP="00EE07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3828007F" w14:textId="77777777" w:rsidR="003F6466" w:rsidRPr="003F6466" w:rsidRDefault="003F6466" w:rsidP="00EE07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0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1A7E9CE" w14:textId="77777777" w:rsidR="003F6466" w:rsidRPr="003F6466" w:rsidRDefault="003F6466" w:rsidP="00EE07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  <w:p w14:paraId="51C167F0" w14:textId="77777777" w:rsidR="003F6466" w:rsidRPr="003F6466" w:rsidRDefault="003F6466" w:rsidP="00EE0713">
                  <w:pPr>
                    <w:spacing w:after="0" w:line="240" w:lineRule="auto"/>
                    <w:ind w:firstLine="69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96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03BD55CE" w14:textId="77777777" w:rsidR="003F6466" w:rsidRPr="003F6466" w:rsidRDefault="003F6466" w:rsidP="00EE0713">
                  <w:pPr>
                    <w:tabs>
                      <w:tab w:val="left" w:pos="1528"/>
                    </w:tabs>
                    <w:spacing w:after="0" w:line="240" w:lineRule="auto"/>
                    <w:ind w:hanging="137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445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11917DBB" w14:textId="77777777" w:rsidR="003F6466" w:rsidRPr="003F6466" w:rsidRDefault="003F6466" w:rsidP="00EE0713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</w:tcBorders>
                </w:tcPr>
                <w:p w14:paraId="159123C3" w14:textId="5B6A58D5" w:rsidR="003F6466" w:rsidRPr="003F6466" w:rsidRDefault="003441AD" w:rsidP="00EE07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2.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5</w:t>
                  </w: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5.6</w:t>
                  </w:r>
                </w:p>
              </w:tc>
            </w:tr>
            <w:tr w:rsidR="003F6466" w:rsidRPr="003F6466" w14:paraId="704D6689" w14:textId="77777777" w:rsidTr="003F6466">
              <w:trPr>
                <w:tblHeader/>
                <w:jc w:val="center"/>
              </w:trPr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CD9361" w14:textId="77777777" w:rsidR="003F6466" w:rsidRPr="003F6466" w:rsidRDefault="003F6466" w:rsidP="00EE071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ปัจจัยทำนายความต้องการของผู้ดูแลผู้ป่วยโรคหลอดเลือดสมองระยะหลังเฉียบพลันรายใหม่</w:t>
                  </w: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9BA9EE" w14:textId="77777777" w:rsidR="003F6466" w:rsidRPr="003F6466" w:rsidRDefault="003F6466" w:rsidP="00EE071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อาจารย์</w:t>
                  </w:r>
                  <w:r w:rsidRPr="003F646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ดร.วีรยุทธ</w:t>
                  </w:r>
                  <w:r w:rsidRPr="003F6466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Pr="003F6466">
                    <w:rPr>
                      <w:rFonts w:ascii="TH SarabunPSK" w:hAnsi="TH SarabunPSK" w:cs="TH SarabunPSK"/>
                      <w:sz w:val="28"/>
                    </w:rPr>
                    <w:br/>
                  </w: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ศรีทุมสุข</w:t>
                  </w:r>
                </w:p>
              </w:tc>
              <w:tc>
                <w:tcPr>
                  <w:tcW w:w="12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BD30A6A" w14:textId="77777777" w:rsidR="003F6466" w:rsidRPr="003F6466" w:rsidRDefault="003F6466" w:rsidP="00EE071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โรงพยาบาลพระจอมเกล้าจังหวัดเพชรบุรี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A43878E" w14:textId="77777777" w:rsidR="003F6466" w:rsidRPr="003F6466" w:rsidRDefault="003F6466" w:rsidP="00EE07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  <w:p w14:paraId="3BB446F3" w14:textId="77777777" w:rsidR="003F6466" w:rsidRPr="003F6466" w:rsidRDefault="003F6466" w:rsidP="00EE07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0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E12B57E" w14:textId="77777777" w:rsidR="003F6466" w:rsidRPr="003F6466" w:rsidRDefault="003F6466" w:rsidP="00EE07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96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7EC954BF" w14:textId="77777777" w:rsidR="003F6466" w:rsidRPr="003F6466" w:rsidRDefault="003F6466" w:rsidP="00EE0713">
                  <w:pPr>
                    <w:tabs>
                      <w:tab w:val="left" w:pos="1528"/>
                    </w:tabs>
                    <w:spacing w:after="0" w:line="240" w:lineRule="auto"/>
                    <w:ind w:hanging="137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445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0CC52983" w14:textId="77777777" w:rsidR="003F6466" w:rsidRPr="003F6466" w:rsidRDefault="003F6466" w:rsidP="00EE0713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</w:tcBorders>
                </w:tcPr>
                <w:p w14:paraId="02D63F77" w14:textId="4436F294" w:rsidR="003F6466" w:rsidRPr="003F6466" w:rsidRDefault="003441AD" w:rsidP="00EE07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2.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5</w:t>
                  </w: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5.7</w:t>
                  </w:r>
                </w:p>
              </w:tc>
            </w:tr>
            <w:tr w:rsidR="003F6466" w:rsidRPr="003F6466" w14:paraId="5C178B01" w14:textId="77777777" w:rsidTr="003F6466">
              <w:trPr>
                <w:tblHeader/>
                <w:jc w:val="center"/>
              </w:trPr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334B89" w14:textId="77777777" w:rsidR="003F6466" w:rsidRPr="003F6466" w:rsidRDefault="003F6466" w:rsidP="00EE071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ปัจจัยที่มีอิทธิพลต่อการคงอยู่ในองค์กรของพยาบาลวิชาชีพ</w:t>
                  </w:r>
                  <w:r w:rsidRPr="003F646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สถาบันประสาทวิทยา สังกัดกรมการแพทย์ กระทรวงสาธารณสุข</w:t>
                  </w: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E59870" w14:textId="77777777" w:rsidR="003F6466" w:rsidRPr="003F6466" w:rsidRDefault="003F6466" w:rsidP="00EE071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อาจารย์</w:t>
                  </w:r>
                  <w:r w:rsidRPr="003F646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ดร.วีรยุทธ</w:t>
                  </w:r>
                  <w:r w:rsidRPr="003F6466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ศรีทุมสุข</w:t>
                  </w:r>
                </w:p>
              </w:tc>
              <w:tc>
                <w:tcPr>
                  <w:tcW w:w="12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4160071" w14:textId="77777777" w:rsidR="003F6466" w:rsidRPr="003F6466" w:rsidRDefault="003F6466" w:rsidP="00EE071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หอผู้ป่วยโรคหลอดเลือดสมอง สถาบันประสาทวิทยา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1BBD47" w14:textId="77777777" w:rsidR="003F6466" w:rsidRPr="003F6466" w:rsidRDefault="003F6466" w:rsidP="00EE07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  <w:p w14:paraId="0239188D" w14:textId="77777777" w:rsidR="003F6466" w:rsidRPr="003F6466" w:rsidRDefault="003F6466" w:rsidP="00EE07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0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36F7ED6" w14:textId="77777777" w:rsidR="003F6466" w:rsidRPr="003F6466" w:rsidRDefault="003F6466" w:rsidP="00EE0713">
                  <w:pPr>
                    <w:spacing w:after="0" w:line="240" w:lineRule="auto"/>
                    <w:ind w:firstLine="69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96" w:type="pct"/>
                  <w:shd w:val="clear" w:color="auto" w:fill="auto"/>
                </w:tcPr>
                <w:p w14:paraId="4761B8A0" w14:textId="77777777" w:rsidR="003F6466" w:rsidRPr="003F6466" w:rsidRDefault="003F6466" w:rsidP="00EE0713">
                  <w:pPr>
                    <w:tabs>
                      <w:tab w:val="left" w:pos="1528"/>
                    </w:tabs>
                    <w:spacing w:after="0" w:line="240" w:lineRule="auto"/>
                    <w:ind w:hanging="137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445" w:type="pct"/>
                  <w:shd w:val="clear" w:color="auto" w:fill="auto"/>
                </w:tcPr>
                <w:p w14:paraId="0AF4BDA7" w14:textId="77777777" w:rsidR="003F6466" w:rsidRPr="003F6466" w:rsidRDefault="003F6466" w:rsidP="00EE0713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532" w:type="pct"/>
                </w:tcPr>
                <w:p w14:paraId="6A1C55E1" w14:textId="7CE88E13" w:rsidR="003F6466" w:rsidRPr="003F6466" w:rsidRDefault="003441AD" w:rsidP="00EE07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2.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5</w:t>
                  </w: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5.8</w:t>
                  </w:r>
                </w:p>
              </w:tc>
            </w:tr>
            <w:tr w:rsidR="003F6466" w:rsidRPr="003F6466" w14:paraId="26936DBF" w14:textId="77777777" w:rsidTr="003F6466">
              <w:trPr>
                <w:tblHeader/>
                <w:jc w:val="center"/>
              </w:trPr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EB9F6F" w14:textId="77777777" w:rsidR="003F6466" w:rsidRPr="003F6466" w:rsidRDefault="003F6466" w:rsidP="00EE071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การพัฒนาต้นแบบศูนย์เรียนรู้</w:t>
                  </w: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นวัตกรรมผู้สูงอายุและศูนย์เด็กเล็กสู่การยกระดับ คุณภาพชีวิตอย่างยั่งยืน ตำบลหัวสะพาน อำเภอเมือง จังหวัดเพชรบุรี</w:t>
                  </w: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503A99" w14:textId="77777777" w:rsidR="003F6466" w:rsidRPr="003F6466" w:rsidRDefault="003F6466" w:rsidP="00EE071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 xml:space="preserve">ผศ.ดร.วนิดา  </w:t>
                  </w: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ดุรงค์ฤทธิชัย</w:t>
                  </w:r>
                </w:p>
              </w:tc>
              <w:tc>
                <w:tcPr>
                  <w:tcW w:w="12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BE4A7D2" w14:textId="77777777" w:rsidR="003F6466" w:rsidRPr="003F6466" w:rsidRDefault="003F6466" w:rsidP="00EE071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คณะสังคมสงเคราะห์ศาสตร์ มหาวิทยาลัยธรรมศาสตร์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E06EB84" w14:textId="77777777" w:rsidR="003F6466" w:rsidRPr="003F6466" w:rsidRDefault="003F6466" w:rsidP="00EE07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40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862B0D" w14:textId="77777777" w:rsidR="003F6466" w:rsidRPr="003F6466" w:rsidRDefault="003F6466" w:rsidP="00EE0713">
                  <w:pPr>
                    <w:spacing w:after="0" w:line="240" w:lineRule="auto"/>
                    <w:ind w:firstLine="69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396" w:type="pct"/>
                  <w:shd w:val="clear" w:color="auto" w:fill="auto"/>
                </w:tcPr>
                <w:p w14:paraId="382E748E" w14:textId="77777777" w:rsidR="003F6466" w:rsidRPr="003F6466" w:rsidRDefault="003F6466" w:rsidP="00EE0713">
                  <w:pPr>
                    <w:tabs>
                      <w:tab w:val="left" w:pos="1528"/>
                    </w:tabs>
                    <w:spacing w:after="0" w:line="240" w:lineRule="auto"/>
                    <w:ind w:hanging="137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445" w:type="pct"/>
                  <w:shd w:val="clear" w:color="auto" w:fill="auto"/>
                </w:tcPr>
                <w:p w14:paraId="693A3577" w14:textId="77777777" w:rsidR="003F6466" w:rsidRPr="003F6466" w:rsidRDefault="003F6466" w:rsidP="00EE07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532" w:type="pct"/>
                </w:tcPr>
                <w:p w14:paraId="7921F3D0" w14:textId="73862B67" w:rsidR="003F6466" w:rsidRPr="003F6466" w:rsidRDefault="003441AD" w:rsidP="00EE07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2.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5</w:t>
                  </w: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5.9</w:t>
                  </w:r>
                </w:p>
              </w:tc>
            </w:tr>
            <w:tr w:rsidR="003F6466" w:rsidRPr="003F6466" w14:paraId="61852B19" w14:textId="77777777" w:rsidTr="003F6466">
              <w:trPr>
                <w:tblHeader/>
                <w:jc w:val="center"/>
              </w:trPr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22A618" w14:textId="77777777" w:rsidR="003F6466" w:rsidRPr="003F6466" w:rsidRDefault="003F6466" w:rsidP="00EE071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การพัฒนานวัตกรรมผู้สูงอายุเพื่อลดความเหลื่อมล้ำทางสังคมของผู้สูงอายุเขตชนบทในสังคมไทย</w:t>
                  </w: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4A9BD8" w14:textId="77777777" w:rsidR="003F6466" w:rsidRPr="003F6466" w:rsidRDefault="003F6466" w:rsidP="00EE0713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ผศ.ดร.วนิดา  ดุรงค์ฤทธิชัย</w:t>
                  </w:r>
                </w:p>
              </w:tc>
              <w:tc>
                <w:tcPr>
                  <w:tcW w:w="12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0498A7E" w14:textId="77777777" w:rsidR="003F6466" w:rsidRPr="003F6466" w:rsidRDefault="003F6466" w:rsidP="00EE071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เทศบาลตำบลหัวสะพาน อำเภอเมือง จังหวัดเพชรบุรี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52DDE0" w14:textId="77777777" w:rsidR="003F6466" w:rsidRPr="003F6466" w:rsidRDefault="003F6466" w:rsidP="00EE0713">
                  <w:pPr>
                    <w:spacing w:after="0" w:line="240" w:lineRule="auto"/>
                    <w:ind w:left="33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40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616B14A" w14:textId="77777777" w:rsidR="003F6466" w:rsidRPr="003F6466" w:rsidRDefault="003F6466" w:rsidP="00EE0713">
                  <w:pPr>
                    <w:spacing w:after="0" w:line="240" w:lineRule="auto"/>
                    <w:ind w:firstLine="69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39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F9C58B2" w14:textId="77777777" w:rsidR="003F6466" w:rsidRPr="003F6466" w:rsidRDefault="003F6466" w:rsidP="00EE0713">
                  <w:pPr>
                    <w:tabs>
                      <w:tab w:val="left" w:pos="1528"/>
                    </w:tabs>
                    <w:spacing w:after="0" w:line="240" w:lineRule="auto"/>
                    <w:ind w:hanging="137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44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C038566" w14:textId="77777777" w:rsidR="003F6466" w:rsidRPr="003F6466" w:rsidRDefault="003F6466" w:rsidP="00EE07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532" w:type="pct"/>
                  <w:tcBorders>
                    <w:bottom w:val="single" w:sz="4" w:space="0" w:color="auto"/>
                  </w:tcBorders>
                </w:tcPr>
                <w:p w14:paraId="7E2160A2" w14:textId="191CEB08" w:rsidR="003F6466" w:rsidRPr="003F6466" w:rsidRDefault="003441AD" w:rsidP="00EE07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2.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5</w:t>
                  </w: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5.10</w:t>
                  </w:r>
                </w:p>
              </w:tc>
            </w:tr>
            <w:tr w:rsidR="003F6466" w:rsidRPr="003F6466" w14:paraId="61F403C1" w14:textId="77777777" w:rsidTr="003F6466">
              <w:trPr>
                <w:tblHeader/>
                <w:jc w:val="center"/>
              </w:trPr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84C2D5" w14:textId="77777777" w:rsidR="003F6466" w:rsidRPr="003F6466" w:rsidRDefault="003F6466" w:rsidP="00EE071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รูปแบบการเสริมสร้างพลังอำนาจเพื่อเพิ่มสมรรถนะผู้สูงอายุในการสร้างเสริมสุขภาพและป้องกันภาวะแทรกซ้อนจากโรคไม่ติดต่อเรื้อรังในจังหวัดเพชรบุรี</w:t>
                  </w: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3343B7" w14:textId="77777777" w:rsidR="003F6466" w:rsidRPr="003F6466" w:rsidRDefault="003F6466" w:rsidP="00EE071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ผศ.ดร.สุขศิริ  ประสมสุข และอ.ณฐกร นิลเนตร</w:t>
                  </w:r>
                </w:p>
              </w:tc>
              <w:tc>
                <w:tcPr>
                  <w:tcW w:w="1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B99141" w14:textId="77777777" w:rsidR="003F6466" w:rsidRPr="003F6466" w:rsidRDefault="003F6466" w:rsidP="00EE071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โรงพยาบาลส่งเสริมสุขภาพตำบลบ้านลาด อำเภอบ้านลาด จังหวัดเพชรบุรี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065948" w14:textId="77777777" w:rsidR="003F6466" w:rsidRPr="003F6466" w:rsidRDefault="003F6466" w:rsidP="00EE0713">
                  <w:pPr>
                    <w:spacing w:after="0" w:line="240" w:lineRule="auto"/>
                    <w:ind w:left="33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9C03F0" w14:textId="77777777" w:rsidR="003F6466" w:rsidRPr="003F6466" w:rsidRDefault="003F6466" w:rsidP="00EE0713">
                  <w:pPr>
                    <w:spacing w:after="0" w:line="240" w:lineRule="auto"/>
                    <w:ind w:firstLine="69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4FCD6E" w14:textId="77777777" w:rsidR="003F6466" w:rsidRPr="003F6466" w:rsidRDefault="003F6466" w:rsidP="00EE0713">
                  <w:pPr>
                    <w:tabs>
                      <w:tab w:val="left" w:pos="1528"/>
                    </w:tabs>
                    <w:spacing w:after="0" w:line="240" w:lineRule="auto"/>
                    <w:ind w:hanging="137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88B420" w14:textId="77777777" w:rsidR="003F6466" w:rsidRPr="003F6466" w:rsidRDefault="003F6466" w:rsidP="00EE07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30E30" w14:textId="7CA4D05E" w:rsidR="003F6466" w:rsidRPr="003F6466" w:rsidRDefault="003441AD" w:rsidP="00EE07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2.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5</w:t>
                  </w: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5.11</w:t>
                  </w:r>
                </w:p>
              </w:tc>
            </w:tr>
            <w:tr w:rsidR="003F6466" w:rsidRPr="003F6466" w14:paraId="69A5D9D8" w14:textId="77777777" w:rsidTr="003F6466">
              <w:trPr>
                <w:tblHeader/>
                <w:jc w:val="center"/>
              </w:trPr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AE1FB2" w14:textId="77777777" w:rsidR="003F6466" w:rsidRPr="003F6466" w:rsidRDefault="003F6466" w:rsidP="00EE071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รูปแบบการเสริมสร้างพลังอำนาจเพื่อเพิ่มสมรรถนะผู้สูงอายุในการสร้างเสริมสุขภาพและป้องกันภาวะแทรกซ้อนจากโรคไม่ติดต่อเรื้อรังในจังหวัดเพชรบุรี</w:t>
                  </w: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02EA19" w14:textId="77777777" w:rsidR="003F6466" w:rsidRPr="003F6466" w:rsidRDefault="003F6466" w:rsidP="00EE071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ผศ.ดร.สุขศิริ  ประสมสุข และอ.ณฐกร นิลเนตร</w:t>
                  </w:r>
                </w:p>
              </w:tc>
              <w:tc>
                <w:tcPr>
                  <w:tcW w:w="1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DB936E" w14:textId="77777777" w:rsidR="003F6466" w:rsidRPr="003F6466" w:rsidRDefault="003F6466" w:rsidP="00EE071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องค์การบริหารส่วนตำบลไร่สะท้อน อำเภอบ้านลาด จังหวัดเพชรบุรี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B3AE58" w14:textId="77777777" w:rsidR="003F6466" w:rsidRPr="003F6466" w:rsidRDefault="003F6466" w:rsidP="00EE0713">
                  <w:pPr>
                    <w:spacing w:after="0" w:line="240" w:lineRule="auto"/>
                    <w:ind w:left="33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340F1A" w14:textId="77777777" w:rsidR="003F6466" w:rsidRPr="003F6466" w:rsidRDefault="003F6466" w:rsidP="00EE0713">
                  <w:pPr>
                    <w:spacing w:after="0" w:line="240" w:lineRule="auto"/>
                    <w:ind w:firstLine="69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344DEF" w14:textId="77777777" w:rsidR="003F6466" w:rsidRPr="003F6466" w:rsidRDefault="003F6466" w:rsidP="00EE0713">
                  <w:pPr>
                    <w:tabs>
                      <w:tab w:val="left" w:pos="1528"/>
                    </w:tabs>
                    <w:spacing w:after="0" w:line="240" w:lineRule="auto"/>
                    <w:ind w:hanging="137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9E9C78" w14:textId="77777777" w:rsidR="003F6466" w:rsidRPr="003F6466" w:rsidRDefault="003F6466" w:rsidP="00EE07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58ED9" w14:textId="7B44CD40" w:rsidR="003F6466" w:rsidRPr="003F6466" w:rsidRDefault="003441AD" w:rsidP="00EE071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2.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5</w:t>
                  </w:r>
                  <w:r w:rsidRPr="003F6466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5.12</w:t>
                  </w:r>
                </w:p>
              </w:tc>
            </w:tr>
          </w:tbl>
          <w:p w14:paraId="388C5157" w14:textId="1637370C" w:rsidR="001771F4" w:rsidRPr="00052F86" w:rsidRDefault="001771F4" w:rsidP="0035565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i/>
                <w:iCs/>
                <w:color w:val="FF0000"/>
                <w:sz w:val="44"/>
                <w:szCs w:val="44"/>
                <w:cs/>
              </w:rPr>
            </w:pPr>
          </w:p>
        </w:tc>
      </w:tr>
    </w:tbl>
    <w:p w14:paraId="2DE6C3C7" w14:textId="0AF71E3A" w:rsidR="00E93811" w:rsidRDefault="00E93811" w:rsidP="00E93811">
      <w:pPr>
        <w:spacing w:after="0" w:line="240" w:lineRule="auto"/>
        <w:ind w:firstLine="1540"/>
        <w:jc w:val="thaiDistribute"/>
        <w:rPr>
          <w:rFonts w:ascii="TH SarabunPSK" w:eastAsia="Calibri" w:hAnsi="TH SarabunPSK" w:cs="TH SarabunPSK"/>
          <w:color w:val="FF0000"/>
          <w:szCs w:val="22"/>
        </w:rPr>
      </w:pPr>
    </w:p>
    <w:p w14:paraId="38A5DE60" w14:textId="77777777" w:rsidR="0084573C" w:rsidRDefault="0084573C" w:rsidP="00E93811">
      <w:pPr>
        <w:spacing w:after="0" w:line="240" w:lineRule="auto"/>
        <w:rPr>
          <w:rFonts w:ascii="TH SarabunPSK" w:eastAsia="Calibri" w:hAnsi="TH SarabunPSK" w:cs="TH SarabunPSK"/>
          <w:b/>
          <w:bCs/>
          <w:spacing w:val="-6"/>
          <w:sz w:val="28"/>
        </w:rPr>
      </w:pPr>
    </w:p>
    <w:p w14:paraId="5AE5E3F8" w14:textId="19831A0C" w:rsidR="00E93811" w:rsidRDefault="00E93811" w:rsidP="00E93811">
      <w:pPr>
        <w:spacing w:after="0" w:line="240" w:lineRule="auto"/>
        <w:rPr>
          <w:rFonts w:ascii="TH SarabunPSK" w:eastAsia="Calibri" w:hAnsi="TH SarabunPSK" w:cs="TH SarabunPSK"/>
          <w:b/>
          <w:bCs/>
          <w:spacing w:val="-6"/>
          <w:sz w:val="28"/>
        </w:rPr>
      </w:pPr>
      <w:r w:rsidRPr="00E93811">
        <w:rPr>
          <w:rFonts w:ascii="TH SarabunPSK" w:eastAsia="Calibri" w:hAnsi="TH SarabunPSK" w:cs="TH SarabunPSK"/>
          <w:b/>
          <w:bCs/>
          <w:spacing w:val="-6"/>
          <w:sz w:val="28"/>
          <w:cs/>
        </w:rPr>
        <w:t>การประเมินตนเอง</w:t>
      </w:r>
    </w:p>
    <w:p w14:paraId="558AF355" w14:textId="77777777" w:rsidR="003441AD" w:rsidRPr="00E93811" w:rsidRDefault="003441AD" w:rsidP="00E93811">
      <w:pPr>
        <w:spacing w:after="0" w:line="240" w:lineRule="auto"/>
        <w:rPr>
          <w:rFonts w:ascii="TH SarabunPSK" w:eastAsia="Calibri" w:hAnsi="TH SarabunPSK" w:cs="TH SarabunPSK"/>
          <w:b/>
          <w:bCs/>
          <w:spacing w:val="-6"/>
          <w:sz w:val="28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99"/>
        <w:gridCol w:w="2354"/>
        <w:gridCol w:w="3005"/>
      </w:tblGrid>
      <w:tr w:rsidR="00E93811" w:rsidRPr="00E93811" w14:paraId="79FC1C24" w14:textId="77777777" w:rsidTr="003441AD">
        <w:trPr>
          <w:trHeight w:val="445"/>
        </w:trPr>
        <w:tc>
          <w:tcPr>
            <w:tcW w:w="1843" w:type="dxa"/>
            <w:vAlign w:val="center"/>
          </w:tcPr>
          <w:p w14:paraId="406788A5" w14:textId="77777777" w:rsidR="00E93811" w:rsidRPr="00E93811" w:rsidRDefault="00E93811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E93811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ค่าเป้าหมาย</w:t>
            </w:r>
          </w:p>
        </w:tc>
        <w:tc>
          <w:tcPr>
            <w:tcW w:w="1899" w:type="dxa"/>
            <w:vAlign w:val="center"/>
          </w:tcPr>
          <w:p w14:paraId="5EF1FCD4" w14:textId="77777777" w:rsidR="00E93811" w:rsidRPr="00E93811" w:rsidRDefault="00E93811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</w:pPr>
            <w:r w:rsidRPr="00E93811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ผลการดำเนินงาน</w:t>
            </w:r>
          </w:p>
        </w:tc>
        <w:tc>
          <w:tcPr>
            <w:tcW w:w="2354" w:type="dxa"/>
            <w:vAlign w:val="center"/>
          </w:tcPr>
          <w:p w14:paraId="047D3786" w14:textId="77777777" w:rsidR="00E93811" w:rsidRPr="00E93811" w:rsidRDefault="00E93811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</w:pPr>
            <w:r w:rsidRPr="00E93811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คะแนนอิงเกณฑ์การประเมิน</w:t>
            </w:r>
            <w:r w:rsidRPr="00E93811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br/>
              <w:t>ตัว</w:t>
            </w:r>
            <w:r w:rsidRPr="00E93811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>บ่งชี้</w:t>
            </w:r>
          </w:p>
        </w:tc>
        <w:tc>
          <w:tcPr>
            <w:tcW w:w="3005" w:type="dxa"/>
            <w:vAlign w:val="center"/>
          </w:tcPr>
          <w:p w14:paraId="52C7AF60" w14:textId="77777777" w:rsidR="00E93811" w:rsidRPr="00E93811" w:rsidRDefault="00E93811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E93811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การบรรลุเป้าหมายของสถาบัน</w:t>
            </w:r>
          </w:p>
          <w:p w14:paraId="519FC958" w14:textId="77777777" w:rsidR="00E93811" w:rsidRPr="00E93811" w:rsidRDefault="00E93811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</w:pPr>
            <w:r w:rsidRPr="00E93811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  <w:sym w:font="Wingdings 2" w:char="F052"/>
            </w:r>
            <w:r w:rsidRPr="00E93811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 xml:space="preserve"> บรรลุ  </w:t>
            </w:r>
            <w:r w:rsidRPr="00E93811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  <w:sym w:font="Wingdings 2" w:char="F051"/>
            </w:r>
            <w:r w:rsidRPr="00E93811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 xml:space="preserve"> ไม่บรรลุ</w:t>
            </w:r>
          </w:p>
        </w:tc>
      </w:tr>
      <w:tr w:rsidR="00E93811" w:rsidRPr="00E93811" w14:paraId="5D67F3BA" w14:textId="77777777" w:rsidTr="003441AD">
        <w:trPr>
          <w:trHeight w:val="733"/>
        </w:trPr>
        <w:tc>
          <w:tcPr>
            <w:tcW w:w="1843" w:type="dxa"/>
            <w:shd w:val="clear" w:color="auto" w:fill="auto"/>
            <w:vAlign w:val="center"/>
          </w:tcPr>
          <w:p w14:paraId="57D095DA" w14:textId="2E1C7577" w:rsidR="00E93811" w:rsidRPr="00E93811" w:rsidRDefault="00974C13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4</w:t>
            </w:r>
            <w:r w:rsidR="00E93811" w:rsidRPr="00E93811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ข้อ</w:t>
            </w:r>
          </w:p>
        </w:tc>
        <w:tc>
          <w:tcPr>
            <w:tcW w:w="1899" w:type="dxa"/>
            <w:vAlign w:val="center"/>
          </w:tcPr>
          <w:p w14:paraId="7811A0F0" w14:textId="77777777" w:rsidR="00E93811" w:rsidRPr="00E93811" w:rsidRDefault="00E93811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E93811">
              <w:rPr>
                <w:rFonts w:ascii="TH SarabunPSK" w:eastAsia="Calibri" w:hAnsi="TH SarabunPSK" w:cs="TH SarabunPSK"/>
                <w:spacing w:val="-6"/>
                <w:sz w:val="28"/>
              </w:rPr>
              <w:t>5</w:t>
            </w:r>
            <w:r w:rsidRPr="00E93811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ข้อ</w:t>
            </w:r>
          </w:p>
        </w:tc>
        <w:tc>
          <w:tcPr>
            <w:tcW w:w="2354" w:type="dxa"/>
            <w:vAlign w:val="center"/>
          </w:tcPr>
          <w:p w14:paraId="575801BC" w14:textId="18B1DD92" w:rsidR="00E93811" w:rsidRPr="00E93811" w:rsidRDefault="0084415C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pacing w:val="-6"/>
                <w:sz w:val="28"/>
              </w:rPr>
            </w:pP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5</w:t>
            </w:r>
            <w:r w:rsidR="003441AD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คะแนน</w:t>
            </w:r>
          </w:p>
        </w:tc>
        <w:tc>
          <w:tcPr>
            <w:tcW w:w="3005" w:type="dxa"/>
            <w:vAlign w:val="center"/>
          </w:tcPr>
          <w:p w14:paraId="66476E86" w14:textId="77777777" w:rsidR="00E93811" w:rsidRPr="00E93811" w:rsidRDefault="00E93811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pacing w:val="-6"/>
                <w:sz w:val="28"/>
                <w:cs/>
              </w:rPr>
            </w:pPr>
            <w:r w:rsidRPr="00E93811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  <w:sym w:font="Wingdings 2" w:char="F052"/>
            </w:r>
            <w:r w:rsidRPr="00E93811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 xml:space="preserve"> บรรลุ  </w:t>
            </w:r>
          </w:p>
        </w:tc>
      </w:tr>
    </w:tbl>
    <w:p w14:paraId="77FE19BB" w14:textId="7D549011" w:rsidR="00E93811" w:rsidRDefault="00E93811" w:rsidP="00E93811">
      <w:pPr>
        <w:widowControl w:val="0"/>
        <w:tabs>
          <w:tab w:val="left" w:pos="1837"/>
        </w:tabs>
        <w:spacing w:after="0" w:line="418" w:lineRule="exact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060"/>
        <w:gridCol w:w="2992"/>
      </w:tblGrid>
      <w:tr w:rsidR="00974C13" w:rsidRPr="001771F4" w14:paraId="4300F4D9" w14:textId="77777777" w:rsidTr="00974C13">
        <w:tc>
          <w:tcPr>
            <w:tcW w:w="1644" w:type="pct"/>
            <w:shd w:val="clear" w:color="auto" w:fill="auto"/>
          </w:tcPr>
          <w:p w14:paraId="00F6ECC1" w14:textId="77777777" w:rsidR="00974C13" w:rsidRPr="001771F4" w:rsidRDefault="00974C13" w:rsidP="004E7679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1771F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จุดเด่น</w:t>
            </w:r>
          </w:p>
        </w:tc>
        <w:tc>
          <w:tcPr>
            <w:tcW w:w="1697" w:type="pct"/>
            <w:shd w:val="clear" w:color="auto" w:fill="auto"/>
          </w:tcPr>
          <w:p w14:paraId="1BE549D5" w14:textId="77777777" w:rsidR="00974C13" w:rsidRPr="001771F4" w:rsidRDefault="00974C13" w:rsidP="004E7679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1771F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1659" w:type="pct"/>
            <w:shd w:val="clear" w:color="auto" w:fill="auto"/>
          </w:tcPr>
          <w:p w14:paraId="464E402E" w14:textId="77777777" w:rsidR="00974C13" w:rsidRPr="001771F4" w:rsidRDefault="00974C13" w:rsidP="004E7679">
            <w:pPr>
              <w:jc w:val="center"/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</w:rPr>
            </w:pPr>
            <w:r w:rsidRPr="001771F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</w:tr>
      <w:tr w:rsidR="00974C13" w:rsidRPr="001771F4" w14:paraId="4E01E578" w14:textId="77777777" w:rsidTr="00974C13">
        <w:tc>
          <w:tcPr>
            <w:tcW w:w="1644" w:type="pct"/>
            <w:shd w:val="clear" w:color="auto" w:fill="auto"/>
          </w:tcPr>
          <w:p w14:paraId="16BDF99C" w14:textId="3B7881D3" w:rsidR="00974C13" w:rsidRPr="001771F4" w:rsidRDefault="00391625" w:rsidP="004E7679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1771F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บุคลากรมีความตระหนักในการพัฒนาผลงานวิจัย</w:t>
            </w:r>
            <w:r w:rsidRPr="001771F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หรืองานสร้างสรรค์ หรือนวัตกรรม</w:t>
            </w:r>
            <w:r w:rsidRPr="001771F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และให้ความร่วมมือในการพัฒนาผลงานของตนเอง</w:t>
            </w:r>
          </w:p>
        </w:tc>
        <w:tc>
          <w:tcPr>
            <w:tcW w:w="1697" w:type="pct"/>
            <w:shd w:val="clear" w:color="auto" w:fill="auto"/>
          </w:tcPr>
          <w:p w14:paraId="34099527" w14:textId="7A8DE1EF" w:rsidR="00974C13" w:rsidRPr="001771F4" w:rsidRDefault="00530A8B" w:rsidP="004E7679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1771F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ควรพัฒน</w:t>
            </w:r>
            <w:r w:rsidR="003441A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า</w:t>
            </w:r>
            <w:r w:rsidR="00391625" w:rsidRPr="001771F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ระบบ</w:t>
            </w:r>
            <w:r w:rsidRPr="001771F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การเสริมสร้างแรงจูงใจ </w:t>
            </w:r>
            <w:r w:rsidR="00391625" w:rsidRPr="001771F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และ</w:t>
            </w:r>
            <w:r w:rsidRPr="001771F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การประเมินผลงานให้มีความชัดเจนมากขึ้น </w:t>
            </w:r>
          </w:p>
        </w:tc>
        <w:tc>
          <w:tcPr>
            <w:tcW w:w="1659" w:type="pct"/>
            <w:shd w:val="clear" w:color="auto" w:fill="auto"/>
          </w:tcPr>
          <w:p w14:paraId="7CC9F92F" w14:textId="32C38B3A" w:rsidR="00974C13" w:rsidRPr="001771F4" w:rsidRDefault="00530A8B" w:rsidP="004E7679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1771F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จัดให้มีการทบทวนเกณฑ์</w:t>
            </w:r>
            <w:r w:rsidRPr="001771F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การประเมินผลงาน</w:t>
            </w:r>
            <w:r w:rsidRPr="001771F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ด้านการ</w:t>
            </w:r>
            <w:r w:rsidRPr="001771F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วิจัยหรืองานสร้างสรรค์ หรือนวัตกรรม</w:t>
            </w:r>
            <w:r w:rsidRPr="001771F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ให้เป็นรูปธรรมชัดเจนเพื่อกระตุ้นให้เกิดผลงานเพิ่มมากขึ้น</w:t>
            </w:r>
          </w:p>
          <w:p w14:paraId="4B08E2EB" w14:textId="77777777" w:rsidR="00974C13" w:rsidRPr="001771F4" w:rsidRDefault="00974C13" w:rsidP="004E7679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6EABC06C" w14:textId="6B698B10" w:rsidR="00974C13" w:rsidRPr="001771F4" w:rsidRDefault="00974C13" w:rsidP="004E7679">
            <w:pPr>
              <w:jc w:val="thaiDistribute"/>
              <w:rPr>
                <w:rFonts w:ascii="TH SarabunPSK" w:eastAsia="SimSun" w:hAnsi="TH SarabunPSK" w:cs="TH SarabunPSK"/>
                <w:color w:val="FF0000"/>
                <w:sz w:val="32"/>
                <w:szCs w:val="32"/>
              </w:rPr>
            </w:pPr>
            <w:r w:rsidRPr="001771F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3027C680" w14:textId="77777777" w:rsidR="00974C13" w:rsidRPr="00974C13" w:rsidRDefault="00974C13" w:rsidP="00E93811">
      <w:pPr>
        <w:widowControl w:val="0"/>
        <w:tabs>
          <w:tab w:val="left" w:pos="1837"/>
        </w:tabs>
        <w:spacing w:after="0" w:line="418" w:lineRule="exact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sectPr w:rsidR="00974C13" w:rsidRPr="00974C13" w:rsidSect="00DB05B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304" w:left="1440" w:header="709" w:footer="709" w:gutter="0"/>
      <w:pgNumType w:start="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7AD6C" w14:textId="77777777" w:rsidR="008C06B1" w:rsidRDefault="008C06B1" w:rsidP="00B849FA">
      <w:pPr>
        <w:spacing w:after="0" w:line="240" w:lineRule="auto"/>
      </w:pPr>
      <w:r>
        <w:separator/>
      </w:r>
    </w:p>
  </w:endnote>
  <w:endnote w:type="continuationSeparator" w:id="0">
    <w:p w14:paraId="7857D52E" w14:textId="77777777" w:rsidR="008C06B1" w:rsidRDefault="008C06B1" w:rsidP="00B8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2063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7D381A" w14:textId="44D067FC" w:rsidR="00425E2D" w:rsidRDefault="00425E2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E1D39E" w14:textId="77777777" w:rsidR="001329CA" w:rsidRDefault="008C06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93CD9" w14:textId="77777777" w:rsidR="001329CA" w:rsidRPr="003020B4" w:rsidRDefault="00720F83">
    <w:pPr>
      <w:pStyle w:val="a5"/>
      <w:jc w:val="center"/>
      <w:rPr>
        <w:rFonts w:ascii="TH SarabunPSK" w:hAnsi="TH SarabunPSK" w:cs="TH SarabunPSK"/>
        <w:sz w:val="32"/>
        <w:szCs w:val="32"/>
      </w:rPr>
    </w:pPr>
    <w:r w:rsidRPr="003020B4">
      <w:rPr>
        <w:rFonts w:ascii="TH SarabunPSK" w:hAnsi="TH SarabunPSK" w:cs="TH SarabunPSK"/>
        <w:sz w:val="32"/>
        <w:szCs w:val="32"/>
      </w:rPr>
      <w:fldChar w:fldCharType="begin"/>
    </w:r>
    <w:r w:rsidRPr="003020B4">
      <w:rPr>
        <w:rFonts w:ascii="TH SarabunPSK" w:hAnsi="TH SarabunPSK" w:cs="TH SarabunPSK"/>
        <w:sz w:val="32"/>
        <w:szCs w:val="32"/>
      </w:rPr>
      <w:instrText>PAGE   \</w:instrText>
    </w:r>
    <w:r w:rsidRPr="003020B4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3020B4">
      <w:rPr>
        <w:rFonts w:ascii="TH SarabunPSK" w:hAnsi="TH SarabunPSK" w:cs="TH SarabunPSK"/>
        <w:sz w:val="32"/>
        <w:szCs w:val="32"/>
      </w:rPr>
      <w:instrText>MERGEFORMAT</w:instrText>
    </w:r>
    <w:r w:rsidRPr="003020B4">
      <w:rPr>
        <w:rFonts w:ascii="TH SarabunPSK" w:hAnsi="TH SarabunPSK" w:cs="TH SarabunPSK"/>
        <w:sz w:val="32"/>
        <w:szCs w:val="32"/>
      </w:rPr>
      <w:fldChar w:fldCharType="separate"/>
    </w:r>
    <w:r w:rsidR="00755145" w:rsidRPr="00755145">
      <w:rPr>
        <w:rFonts w:ascii="TH SarabunPSK" w:hAnsi="TH SarabunPSK" w:cs="TH SarabunPSK"/>
        <w:noProof/>
        <w:sz w:val="32"/>
        <w:szCs w:val="32"/>
        <w:lang w:val="th-TH"/>
      </w:rPr>
      <w:t>33</w:t>
    </w:r>
    <w:r w:rsidRPr="003020B4">
      <w:rPr>
        <w:rFonts w:ascii="TH SarabunPSK" w:hAnsi="TH SarabunPSK" w:cs="TH SarabunPSK"/>
        <w:sz w:val="32"/>
        <w:szCs w:val="32"/>
      </w:rPr>
      <w:fldChar w:fldCharType="end"/>
    </w:r>
  </w:p>
  <w:p w14:paraId="35E01F35" w14:textId="77777777" w:rsidR="001329CA" w:rsidRDefault="008C06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2A29E" w14:textId="77777777" w:rsidR="008C06B1" w:rsidRDefault="008C06B1" w:rsidP="00B849FA">
      <w:pPr>
        <w:spacing w:after="0" w:line="240" w:lineRule="auto"/>
      </w:pPr>
      <w:r>
        <w:separator/>
      </w:r>
    </w:p>
  </w:footnote>
  <w:footnote w:type="continuationSeparator" w:id="0">
    <w:p w14:paraId="6F40DAB8" w14:textId="77777777" w:rsidR="008C06B1" w:rsidRDefault="008C06B1" w:rsidP="00B84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A4249" w14:textId="12DF5D88" w:rsidR="001329CA" w:rsidRPr="003809BF" w:rsidRDefault="003809BF" w:rsidP="003809BF">
    <w:pPr>
      <w:pStyle w:val="a3"/>
      <w:jc w:val="right"/>
      <w:rPr>
        <w:rFonts w:ascii="TH Niramit AS" w:hAnsi="TH Niramit AS" w:cs="TH Niramit AS"/>
        <w:szCs w:val="40"/>
      </w:rPr>
    </w:pPr>
    <w:r>
      <w:rPr>
        <w:noProof/>
        <w:szCs w:val="40"/>
      </w:rPr>
      <w:drawing>
        <wp:inline distT="0" distB="0" distL="0" distR="0" wp14:anchorId="7D50A3EF" wp14:editId="44411D40">
          <wp:extent cx="365760" cy="464820"/>
          <wp:effectExtent l="0" t="0" r="0" b="0"/>
          <wp:docPr id="2" name="รูปภาพ 2" descr="LOgoB&amp;W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1" descr="LOgoB&amp;W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H Chakra Petch" w:hAnsi="TH Chakra Petch" w:cs="TH Chakra Petch"/>
        <w:cs/>
      </w:rPr>
      <w:t>รายงานการประเมินตนเอง:</w:t>
    </w:r>
    <w:r>
      <w:rPr>
        <w:rFonts w:ascii="TH Chakra Petch" w:hAnsi="TH Chakra Petch" w:cs="TH Chakra Petch"/>
      </w:rPr>
      <w:t>SAR</w:t>
    </w:r>
    <w:r>
      <w:rPr>
        <w:rFonts w:ascii="TH Chakra Petch" w:hAnsi="TH Chakra Petch" w:cs="TH Chakra Petch"/>
        <w:cs/>
      </w:rPr>
      <w:t xml:space="preserve"> ของคณะ ปีการศึกษา  2563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697D7" w14:textId="7F9364C4" w:rsidR="003809BF" w:rsidRPr="003809BF" w:rsidRDefault="003809BF" w:rsidP="003809BF">
    <w:pPr>
      <w:pStyle w:val="a3"/>
      <w:jc w:val="right"/>
      <w:rPr>
        <w:rFonts w:ascii="TH Niramit AS" w:hAnsi="TH Niramit AS" w:cs="TH Niramit AS"/>
        <w:szCs w:val="40"/>
      </w:rPr>
    </w:pPr>
    <w:r>
      <w:rPr>
        <w:noProof/>
        <w:szCs w:val="40"/>
      </w:rPr>
      <w:drawing>
        <wp:inline distT="0" distB="0" distL="0" distR="0" wp14:anchorId="054631AE" wp14:editId="20B5FEA1">
          <wp:extent cx="365760" cy="464820"/>
          <wp:effectExtent l="0" t="0" r="0" b="0"/>
          <wp:docPr id="1" name="รูปภาพ 1" descr="LOgoB&amp;W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1" descr="LOgoB&amp;W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H Chakra Petch" w:hAnsi="TH Chakra Petch" w:cs="TH Chakra Petch"/>
        <w:cs/>
      </w:rPr>
      <w:t>รายงานการประเมินตนเอง:</w:t>
    </w:r>
    <w:r>
      <w:rPr>
        <w:rFonts w:ascii="TH Chakra Petch" w:hAnsi="TH Chakra Petch" w:cs="TH Chakra Petch"/>
      </w:rPr>
      <w:t>SAR</w:t>
    </w:r>
    <w:r>
      <w:rPr>
        <w:rFonts w:ascii="TH Chakra Petch" w:hAnsi="TH Chakra Petch" w:cs="TH Chakra Petch"/>
        <w:cs/>
      </w:rPr>
      <w:t xml:space="preserve"> ของคณะ ปีการศึกษา  2563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0824"/>
    <w:multiLevelType w:val="multilevel"/>
    <w:tmpl w:val="C7C442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  <w:lang w:bidi="th-TH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976" w:hanging="36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02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668" w:hanging="72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34" w:hanging="72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360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26" w:hanging="108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052" w:hanging="1440"/>
      </w:pPr>
      <w:rPr>
        <w:rFonts w:eastAsia="Times New Roman" w:hint="default"/>
        <w:sz w:val="28"/>
      </w:rPr>
    </w:lvl>
  </w:abstractNum>
  <w:abstractNum w:abstractNumId="1" w15:restartNumberingAfterBreak="0">
    <w:nsid w:val="0B0C0347"/>
    <w:multiLevelType w:val="hybridMultilevel"/>
    <w:tmpl w:val="D5060708"/>
    <w:lvl w:ilvl="0" w:tplc="3020BF4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04309D"/>
    <w:multiLevelType w:val="hybridMultilevel"/>
    <w:tmpl w:val="429A9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817DA"/>
    <w:multiLevelType w:val="hybridMultilevel"/>
    <w:tmpl w:val="6FA0C92E"/>
    <w:lvl w:ilvl="0" w:tplc="938CEA70">
      <w:start w:val="1"/>
      <w:numFmt w:val="decimal"/>
      <w:lvlText w:val="%1."/>
      <w:lvlJc w:val="left"/>
      <w:pPr>
        <w:ind w:left="126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13502338"/>
    <w:multiLevelType w:val="multilevel"/>
    <w:tmpl w:val="8728B43C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492B93"/>
    <w:multiLevelType w:val="hybridMultilevel"/>
    <w:tmpl w:val="AC4C74A4"/>
    <w:lvl w:ilvl="0" w:tplc="42B0CB80">
      <w:start w:val="1"/>
      <w:numFmt w:val="decimal"/>
      <w:lvlText w:val="%1."/>
      <w:lvlJc w:val="left"/>
      <w:pPr>
        <w:ind w:left="1515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38BA7985"/>
    <w:multiLevelType w:val="hybridMultilevel"/>
    <w:tmpl w:val="10B8C26E"/>
    <w:lvl w:ilvl="0" w:tplc="85686ECC">
      <w:start w:val="1"/>
      <w:numFmt w:val="decimal"/>
      <w:lvlText w:val="%1."/>
      <w:lvlJc w:val="left"/>
      <w:pPr>
        <w:ind w:left="795" w:hanging="435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47651"/>
    <w:multiLevelType w:val="hybridMultilevel"/>
    <w:tmpl w:val="D38A1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176B0"/>
    <w:multiLevelType w:val="hybridMultilevel"/>
    <w:tmpl w:val="73060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811"/>
    <w:rsid w:val="000170F2"/>
    <w:rsid w:val="00022CBD"/>
    <w:rsid w:val="00047DAA"/>
    <w:rsid w:val="00052F86"/>
    <w:rsid w:val="00113AED"/>
    <w:rsid w:val="00127AC7"/>
    <w:rsid w:val="00153C38"/>
    <w:rsid w:val="0016086F"/>
    <w:rsid w:val="00172E75"/>
    <w:rsid w:val="001771F4"/>
    <w:rsid w:val="00191718"/>
    <w:rsid w:val="001A4953"/>
    <w:rsid w:val="001D3004"/>
    <w:rsid w:val="001E3A71"/>
    <w:rsid w:val="002313C5"/>
    <w:rsid w:val="0025597E"/>
    <w:rsid w:val="00266925"/>
    <w:rsid w:val="00284B9E"/>
    <w:rsid w:val="002A77F8"/>
    <w:rsid w:val="002C48DD"/>
    <w:rsid w:val="002F5089"/>
    <w:rsid w:val="003441AD"/>
    <w:rsid w:val="00354CF2"/>
    <w:rsid w:val="00355655"/>
    <w:rsid w:val="00375A4C"/>
    <w:rsid w:val="003809BF"/>
    <w:rsid w:val="00391625"/>
    <w:rsid w:val="00392CB4"/>
    <w:rsid w:val="003A7243"/>
    <w:rsid w:val="003B513C"/>
    <w:rsid w:val="003C19A4"/>
    <w:rsid w:val="003D0A90"/>
    <w:rsid w:val="003F6466"/>
    <w:rsid w:val="00425E2D"/>
    <w:rsid w:val="00460D2F"/>
    <w:rsid w:val="00475D14"/>
    <w:rsid w:val="0049683F"/>
    <w:rsid w:val="004A25D8"/>
    <w:rsid w:val="004F0F79"/>
    <w:rsid w:val="0050299C"/>
    <w:rsid w:val="00523471"/>
    <w:rsid w:val="00525C34"/>
    <w:rsid w:val="00530A8B"/>
    <w:rsid w:val="00537EB6"/>
    <w:rsid w:val="00557DB8"/>
    <w:rsid w:val="00560A97"/>
    <w:rsid w:val="00566F4F"/>
    <w:rsid w:val="005A4289"/>
    <w:rsid w:val="005D47F2"/>
    <w:rsid w:val="00634B1B"/>
    <w:rsid w:val="0067730E"/>
    <w:rsid w:val="006D449F"/>
    <w:rsid w:val="006F5940"/>
    <w:rsid w:val="006F78CE"/>
    <w:rsid w:val="007167B2"/>
    <w:rsid w:val="00717CB1"/>
    <w:rsid w:val="00720F83"/>
    <w:rsid w:val="007452EA"/>
    <w:rsid w:val="00751065"/>
    <w:rsid w:val="00755145"/>
    <w:rsid w:val="007E2E18"/>
    <w:rsid w:val="008065EA"/>
    <w:rsid w:val="00833FAB"/>
    <w:rsid w:val="0084415C"/>
    <w:rsid w:val="0084573C"/>
    <w:rsid w:val="0089172C"/>
    <w:rsid w:val="0089363B"/>
    <w:rsid w:val="008A278F"/>
    <w:rsid w:val="008C06B1"/>
    <w:rsid w:val="008C7ECB"/>
    <w:rsid w:val="008D3799"/>
    <w:rsid w:val="008E4814"/>
    <w:rsid w:val="00921733"/>
    <w:rsid w:val="009403C3"/>
    <w:rsid w:val="0096786F"/>
    <w:rsid w:val="00971C1D"/>
    <w:rsid w:val="00974C13"/>
    <w:rsid w:val="00994480"/>
    <w:rsid w:val="00A049D4"/>
    <w:rsid w:val="00A33C09"/>
    <w:rsid w:val="00A40EDC"/>
    <w:rsid w:val="00A65547"/>
    <w:rsid w:val="00A8009F"/>
    <w:rsid w:val="00AB50D0"/>
    <w:rsid w:val="00AD251B"/>
    <w:rsid w:val="00AD482A"/>
    <w:rsid w:val="00B30DB9"/>
    <w:rsid w:val="00B5692A"/>
    <w:rsid w:val="00B849FA"/>
    <w:rsid w:val="00B8538E"/>
    <w:rsid w:val="00BB53FE"/>
    <w:rsid w:val="00C02499"/>
    <w:rsid w:val="00C42CF1"/>
    <w:rsid w:val="00C5673B"/>
    <w:rsid w:val="00C71029"/>
    <w:rsid w:val="00C73D9F"/>
    <w:rsid w:val="00CC48CC"/>
    <w:rsid w:val="00CE35D9"/>
    <w:rsid w:val="00D7200A"/>
    <w:rsid w:val="00DA2935"/>
    <w:rsid w:val="00DA3669"/>
    <w:rsid w:val="00DB05BD"/>
    <w:rsid w:val="00DD13CD"/>
    <w:rsid w:val="00DE44B6"/>
    <w:rsid w:val="00E652CC"/>
    <w:rsid w:val="00E82B4F"/>
    <w:rsid w:val="00E93811"/>
    <w:rsid w:val="00E961AF"/>
    <w:rsid w:val="00EE0713"/>
    <w:rsid w:val="00EE3A6C"/>
    <w:rsid w:val="00F37E29"/>
    <w:rsid w:val="00F439BB"/>
    <w:rsid w:val="00F4578E"/>
    <w:rsid w:val="00F51124"/>
    <w:rsid w:val="00F51900"/>
    <w:rsid w:val="00F81AE5"/>
    <w:rsid w:val="00F907D8"/>
    <w:rsid w:val="00FC75BB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E854E"/>
  <w15:docId w15:val="{DF2BD382-7A86-4028-9A64-E3EC8A02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93811"/>
  </w:style>
  <w:style w:type="paragraph" w:styleId="a5">
    <w:name w:val="footer"/>
    <w:basedOn w:val="a"/>
    <w:link w:val="a6"/>
    <w:uiPriority w:val="99"/>
    <w:unhideWhenUsed/>
    <w:rsid w:val="00E93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93811"/>
  </w:style>
  <w:style w:type="paragraph" w:styleId="a7">
    <w:name w:val="List Paragraph"/>
    <w:basedOn w:val="a"/>
    <w:uiPriority w:val="34"/>
    <w:qFormat/>
    <w:rsid w:val="00A8009F"/>
    <w:pPr>
      <w:ind w:left="720"/>
      <w:contextualSpacing/>
    </w:pPr>
  </w:style>
  <w:style w:type="paragraph" w:styleId="a8">
    <w:name w:val="No Spacing"/>
    <w:uiPriority w:val="1"/>
    <w:qFormat/>
    <w:rsid w:val="00A8009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B51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B513C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59"/>
    <w:rsid w:val="00392CB4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052F86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F81A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81AE5"/>
    <w:pPr>
      <w:spacing w:line="240" w:lineRule="auto"/>
    </w:pPr>
    <w:rPr>
      <w:sz w:val="20"/>
      <w:szCs w:val="25"/>
    </w:rPr>
  </w:style>
  <w:style w:type="character" w:customStyle="1" w:styleId="af">
    <w:name w:val="ข้อความข้อคิดเห็น อักขระ"/>
    <w:basedOn w:val="a0"/>
    <w:link w:val="ae"/>
    <w:uiPriority w:val="99"/>
    <w:semiHidden/>
    <w:rsid w:val="00F81AE5"/>
    <w:rPr>
      <w:sz w:val="20"/>
      <w:szCs w:val="25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81AE5"/>
    <w:rPr>
      <w:b/>
      <w:bCs/>
    </w:rPr>
  </w:style>
  <w:style w:type="character" w:customStyle="1" w:styleId="af1">
    <w:name w:val="ชื่อเรื่องของข้อคิดเห็น อักขระ"/>
    <w:basedOn w:val="af"/>
    <w:link w:val="af0"/>
    <w:uiPriority w:val="99"/>
    <w:semiHidden/>
    <w:rsid w:val="00F81AE5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.pbru.ac.th/esar-fac/userfiles/files/2560/HUSS/2/2_1-5_2%20%E0%B9%80%E0%B8%98%E0%B8%8A%E0%B9%80%E0%B8%98%E0%B8%93%E0%B9%80%E0%B8%99%E2%82%AC%E0%B9%80%E0%B8%98%EF%BF%BD%E0%B9%80%E0%B8%98%E0%B8%92%E0%B9%80%E0%B8%99%E2%82%AC%E0%B9%80%E0%B8%98%EF%BF%BD%E0%B9%80%E0%B8%98%E0%B8%95%E0%B9%80%E0%B8%98%E0%B8%82%E0%B9%80%E0%B8%98%E0%B8%83%E0%B9%80%E0%B8%98%E2%80%A2%E0%B9%80%E0%B8%98%E0%B8%94%E0%B9%80%E0%B8%98%EF%BF%BD%E0%B9%80%E0%B8%98%E0%B8%91%E0%B9%80%E0%B8%98%E2%80%A2%E0%B9%80%E0%B8%98%E0%B8%83%E0%B9%80%E0%B8%98%EF%BF%BD%E0%B9%80%E0%B8%98%E0%B8%91%E0%B9%80%E0%B8%98%EF%BF%BD%E0%B9%80%E0%B8%98%E0%B8%87%E0%B9%80%E0%B8%98%E0%B8%94%E0%B9%80%E0%B8%98%EF%BF%BD%E0%B9%80%E0%B8%98%E0%B8%91%E0%B9%80%E0%B8%98%E0%B8%82%E0%B9%80%E0%B8%98%E2%80%9D%E0%B9%80%E0%B8%98%E0%B8%95%E0%B9%80%E0%B8%99%E2%82%AC%E0%B9%80%E0%B8%98%E2%80%9D%E0%B9%80%E0%B8%99%EF%BF%BD%E0%B9%80%E0%B8%98%EF%BF%BD%20%E0%B9%80%E0%B8%99%EF%BF%BD%E0%B9%80%E0%B8%98%E0%B8%85%E0%B9%80%E0%B8%98%E0%B8%90%E0%B9%80%E0%B8%98%E0%B8%83%E0%B9%80%E0%B8%98%E0%B8%99%E0%B9%80%E0%B8%98%EF%BF%BD%E0%B9%80%E0%B8%98%C2%A0%E0%B9%80%E0%B8%98%E0%B8%92%E0%B9%80%E0%B8%98%EF%BF%BD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s.pbru.ac.th/esar-fac/userfiles/files/2560/HUSS/2/2_6%E0%B9%80%E0%B8%98%E0%B8%83%E0%B9%80%E0%B8%98%E0%B8%92%E0%B9%80%E0%B8%98%E0%B8%82%E0%B9%80%E0%B8%98%EF%BF%BD%E0%B9%80%E0%B8%98%E0%B8%92%E0%B9%80%E0%B8%98%EF%BF%BD%E0%B9%80%E0%B8%99%EF%BF%BD%E0%B9%80%E0%B8%98%EF%BF%BD%E0%B9%80%E0%B8%98%E0%B8%83%E0%B9%80%E0%B8%98%EF%BF%BD%E0%B9%80%E0%B8%98%EF%BF%BD%E0%B9%80%E0%B8%98%E0%B8%92%E0%B9%80%E0%B8%98%E0%B8%83%E0%B9%80%E0%B8%98%E0%B8%87%E0%B9%80%E0%B8%98%E0%B8%94%E0%B9%80%E0%B8%98%EF%BF%BD%E0%B9%80%E0%B8%98%E0%B8%91%E0%B9%80%E0%B8%98%E0%B8%82%E0%B9%80%E0%B8%98%EF%BF%BD%E0%B9%80%E0%B8%98%E2%80%9C%E0%B9%80%E0%B8%98%E0%B8%90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1801</Words>
  <Characters>10266</Characters>
  <Application>Microsoft Office Word</Application>
  <DocSecurity>0</DocSecurity>
  <Lines>85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2021-09-15T20:16:00Z</cp:lastPrinted>
  <dcterms:created xsi:type="dcterms:W3CDTF">2021-09-14T10:01:00Z</dcterms:created>
  <dcterms:modified xsi:type="dcterms:W3CDTF">2021-09-15T20:16:00Z</dcterms:modified>
</cp:coreProperties>
</file>