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9D84" w14:textId="77777777" w:rsidR="00CA3173" w:rsidRPr="007516B4" w:rsidRDefault="00CA3173" w:rsidP="00CA31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16B4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 w:rsidRPr="007516B4">
        <w:rPr>
          <w:rFonts w:ascii="TH SarabunPSK" w:hAnsi="TH SarabunPSK" w:cs="TH SarabunPSK"/>
          <w:b/>
          <w:bCs/>
          <w:sz w:val="32"/>
          <w:szCs w:val="32"/>
          <w:cs/>
        </w:rPr>
        <w:t xml:space="preserve"> 1.5</w:t>
      </w:r>
      <w:r w:rsidRPr="007516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16B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กิจกรรมส่งเสริมและพัฒนานัก</w:t>
      </w:r>
      <w:r w:rsidR="00755D4B" w:rsidRPr="007516B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7516B4">
        <w:rPr>
          <w:rFonts w:ascii="TH SarabunPSK" w:hAnsi="TH SarabunPSK" w:cs="TH SarabunPSK" w:hint="cs"/>
          <w:b/>
          <w:bCs/>
          <w:sz w:val="32"/>
          <w:szCs w:val="32"/>
          <w:cs/>
        </w:rPr>
        <w:t>ระตับปริญญาตรีให้มีทักษะศตวรรษที่</w:t>
      </w:r>
      <w:r w:rsidRPr="007516B4">
        <w:rPr>
          <w:rFonts w:ascii="TH SarabunPSK" w:hAnsi="TH SarabunPSK" w:cs="TH SarabunPSK"/>
          <w:b/>
          <w:bCs/>
          <w:sz w:val="32"/>
          <w:szCs w:val="32"/>
          <w:cs/>
        </w:rPr>
        <w:t xml:space="preserve"> 21</w:t>
      </w:r>
    </w:p>
    <w:p w14:paraId="791752D6" w14:textId="77777777" w:rsidR="007516B4" w:rsidRDefault="008B2798" w:rsidP="00CA31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ผลการตำเนินงาน</w:t>
      </w:r>
    </w:p>
    <w:p w14:paraId="0DA78F86" w14:textId="6A00CCFA" w:rsidR="00CA3173" w:rsidRPr="00CA3173" w:rsidRDefault="008B2798" w:rsidP="007516B4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ปีการ</w:t>
      </w:r>
      <w:r w:rsidR="00755D4B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  <w:lang w:val="en-US"/>
        </w:rPr>
        <w:t>2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0A6F">
        <w:rPr>
          <w:rFonts w:ascii="TH SarabunPSK" w:hAnsi="TH SarabunPSK" w:cs="TH SarabunPSK" w:hint="cs"/>
          <w:sz w:val="32"/>
          <w:szCs w:val="32"/>
          <w:cs/>
        </w:rPr>
        <w:t>มีระบบและกล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ไกกา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รบริหารจัดการด้านผลลัพธ์ผู้เรียน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มีการดำเนินการได้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 1,2</w:t>
      </w:r>
      <w:r w:rsidR="007516B4">
        <w:rPr>
          <w:rFonts w:ascii="TH SarabunPSK" w:hAnsi="TH SarabunPSK" w:cs="TH SarabunPSK" w:hint="cs"/>
          <w:sz w:val="32"/>
          <w:szCs w:val="32"/>
          <w:cs/>
        </w:rPr>
        <w:t>,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>3,4,5</w:t>
      </w:r>
      <w:r w:rsidR="007516B4">
        <w:rPr>
          <w:rFonts w:ascii="TH SarabunPSK" w:hAnsi="TH SarabunPSK" w:cs="TH SarabunPSK" w:hint="cs"/>
          <w:sz w:val="32"/>
          <w:szCs w:val="32"/>
          <w:cs/>
        </w:rPr>
        <w:t>,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6 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A3173" w:rsidRPr="00CA31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3173" w:rsidRPr="00CA317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039AE7D" w14:textId="3BC4725B" w:rsidR="003B2C18" w:rsidRDefault="00CA3173" w:rsidP="00CA3173">
      <w:pPr>
        <w:rPr>
          <w:rFonts w:ascii="TH SarabunPSK" w:hAnsi="TH SarabunPSK" w:cs="TH SarabunPSK"/>
          <w:sz w:val="32"/>
          <w:szCs w:val="32"/>
        </w:rPr>
      </w:pPr>
      <w:r w:rsidRPr="00CA3173">
        <w:rPr>
          <w:rFonts w:ascii="TH SarabunPSK" w:hAnsi="TH SarabunPSK" w:cs="TH SarabunPSK" w:hint="cs"/>
          <w:sz w:val="32"/>
          <w:szCs w:val="32"/>
          <w:cs/>
        </w:rPr>
        <w:t>ผลการประเมินคุณภาพการ</w:t>
      </w:r>
      <w:r w:rsidR="00755D4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A3173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CA3173">
        <w:rPr>
          <w:rFonts w:ascii="TH SarabunPSK" w:hAnsi="TH SarabunPSK" w:cs="TH SarabunPSK"/>
          <w:sz w:val="32"/>
          <w:szCs w:val="32"/>
          <w:cs/>
        </w:rPr>
        <w:t>(</w:t>
      </w:r>
      <w:r w:rsidRPr="00CA3173"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Pr="00CA3173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CA3173">
        <w:rPr>
          <w:rFonts w:ascii="TH SarabunPSK" w:hAnsi="TH SarabunPSK" w:cs="TH SarabunPSK" w:hint="cs"/>
          <w:sz w:val="32"/>
          <w:szCs w:val="32"/>
          <w:cs/>
        </w:rPr>
        <w:t>ตน</w:t>
      </w:r>
      <w:r w:rsidRPr="00CA3173">
        <w:rPr>
          <w:rFonts w:ascii="TH SarabunPSK" w:hAnsi="TH SarabunPSK" w:cs="TH SarabunPSK"/>
          <w:sz w:val="32"/>
          <w:szCs w:val="32"/>
          <w:cs/>
        </w:rPr>
        <w:t>/</w:t>
      </w:r>
      <w:r w:rsidRPr="00CA3173">
        <w:rPr>
          <w:rFonts w:ascii="TH SarabunPSK" w:hAnsi="TH SarabunPSK" w:cs="TH SarabunPSK" w:hint="cs"/>
          <w:sz w:val="32"/>
          <w:szCs w:val="32"/>
          <w:cs/>
        </w:rPr>
        <w:t>การประเมินของคณะกรรมการ</w:t>
      </w:r>
      <w:r w:rsidRPr="00CA3173">
        <w:rPr>
          <w:rFonts w:ascii="TH SarabunPSK" w:hAnsi="TH SarabunPSK" w:cs="TH SarabunPSK"/>
          <w:sz w:val="32"/>
          <w:szCs w:val="32"/>
          <w:cs/>
        </w:rPr>
        <w:t xml:space="preserve"> = </w:t>
      </w:r>
      <w:r w:rsidRPr="00CA3173">
        <w:rPr>
          <w:rFonts w:ascii="TH SarabunPSK" w:hAnsi="TH SarabunPSK" w:cs="TH SarabunPSK" w:hint="cs"/>
          <w:sz w:val="32"/>
          <w:szCs w:val="32"/>
          <w:cs/>
        </w:rPr>
        <w:t>กก</w:t>
      </w:r>
    </w:p>
    <w:tbl>
      <w:tblPr>
        <w:tblW w:w="50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1"/>
        <w:gridCol w:w="1729"/>
        <w:gridCol w:w="6293"/>
        <w:gridCol w:w="1429"/>
      </w:tblGrid>
      <w:tr w:rsidR="007516B4" w:rsidRPr="007516B4" w14:paraId="479A8D0C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C8DE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ตน</w: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D9C6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เกณฑ์</w:t>
            </w: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5394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ผลดำเนินงาน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15A7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หลักฐาน</w:t>
            </w:r>
          </w:p>
        </w:tc>
      </w:tr>
      <w:tr w:rsidR="007516B4" w:rsidRPr="007516B4" w14:paraId="20A426EA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1D5FC" w14:textId="7E713101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object w:dxaOrig="1440" w:dyaOrig="1440" w14:anchorId="20152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8" o:title=""/>
                </v:shape>
                <w:control r:id="rId9" w:name="DefaultOcxName" w:shapeid="_x0000_i1038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D925E" w14:textId="384D47C2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1.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พัฒนาแผนการจัดกิจกรรมพัฒนานักศึกษาจากผลการวิเคราะห์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SWOT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โดยนักศึกษามีส่วนร่วมในการจัดทำแผน และดำเนินกิจกรรมตามที่กำหนดไว้</w:t>
            </w:r>
          </w:p>
          <w:p w14:paraId="5D94E6A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346191F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1F13B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คณะกรรมการกิจการนักศึกษาจัดประชุมคณะกรรมการสโมสรนักศึกษาได้จัดทำแผนพัฒนานักศึกษา ปีการศึกษา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โดยร่วมกันวิเคราะห์ โดยมีข้อเสนอแนะ ดังนี้</w:t>
            </w:r>
          </w:p>
          <w:p w14:paraId="3F90240C" w14:textId="70B2885E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-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มีการจัดกิจกรรมให้สอดคล้องกับผลลัพธ์ผู้เรียน ทั้ง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 คือ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 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br/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มีความรู้ความสามารถ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br/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เป็นผู้สร้างและร่วมสร้างนวัตกรรม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br/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เป็นพลเมืองที่เข้มแข็ง</w:t>
            </w:r>
          </w:p>
          <w:p w14:paraId="17C3C25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มีการมอบหมายคณะกรรมการสโมสรนักศึกษาแต่ละหลักสูตร เสอนโครงการ/กิจกรรม และเข้ามามีส่วนร่วมในการประชุม ประชุมครั้งที่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 /2562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วับพุธที่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5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มิถุนายน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2563 (1.5-1.2)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เพื่อร่วมวิเคราะห์และให้เสนอแบะตลอดจนร่วมออกแบบกิจกรรม ต่าง ๆ ที่สอดคล้องกับทั้ง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ประเด็นได้แก่</w:t>
            </w:r>
          </w:p>
          <w:p w14:paraId="4C045A1A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(</w:t>
            </w:r>
            <w:proofErr w:type="gramStart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1)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กิจกรรมส่งเสริมคุณลักษณะบัณฑิตที่พึงประสงค์ที</w:t>
            </w:r>
            <w:proofErr w:type="gramEnd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'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กำหนดโดยคณะ และ ตามอัตลักษณ์ของมหาวิทยาลัย</w:t>
            </w:r>
          </w:p>
          <w:p w14:paraId="5E017BFF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(</w:t>
            </w:r>
            <w:proofErr w:type="gramStart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กิจกรรมกีฬา</w:t>
            </w:r>
            <w:proofErr w:type="gramEnd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 หรือการส่งเสริมสุขภาพ</w:t>
            </w:r>
          </w:p>
          <w:p w14:paraId="79FEDCB2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(</w:t>
            </w:r>
            <w:proofErr w:type="gramStart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กิจกรรมบำเพ็ญประโยชน์</w:t>
            </w:r>
            <w:proofErr w:type="gramEnd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 หรือรักษาสิ่งแวดล้อม และส่งเสริมศิลปวัฒนธรรม</w:t>
            </w:r>
          </w:p>
          <w:p w14:paraId="41658A8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(</w:t>
            </w:r>
            <w:proofErr w:type="gramStart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4)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กิจกรรมเสริมสร้างคุณธรรมและจริยธรรม</w:t>
            </w:r>
            <w:proofErr w:type="gramEnd"/>
          </w:p>
          <w:p w14:paraId="6F814705" w14:textId="0C26694D" w:rsid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(5)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กิจกรรมเตรียมความพร้อมเป็นผู้ประกอบการ</w:t>
            </w:r>
          </w:p>
          <w:p w14:paraId="3F9ACE2A" w14:textId="5E75A883" w:rsid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62CEA1A0" w14:textId="77777777" w:rsidR="004C65DD" w:rsidRPr="004C65DD" w:rsidRDefault="004C65DD" w:rsidP="004C65D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-AU" w:eastAsia="en-AU"/>
              </w:rPr>
            </w:pPr>
          </w:p>
          <w:p w14:paraId="31F7445B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tbl>
            <w:tblPr>
              <w:tblW w:w="58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720"/>
              <w:gridCol w:w="990"/>
              <w:gridCol w:w="810"/>
              <w:gridCol w:w="630"/>
              <w:gridCol w:w="540"/>
              <w:gridCol w:w="630"/>
            </w:tblGrid>
            <w:tr w:rsidR="007516B4" w:rsidRPr="007516B4" w14:paraId="21D26B55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E781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252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0D15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ผลลัพธ์ผู้เรียน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C7E3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สาขา</w:t>
                  </w:r>
                </w:p>
              </w:tc>
            </w:tr>
            <w:tr w:rsidR="007516B4" w:rsidRPr="007516B4" w14:paraId="405ABA49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C5893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ชื่อโครงการ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EB7D2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มีความรู้ความสามารถ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EAE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2)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5695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62F60" w14:textId="77777777" w:rsidR="007516B4" w:rsidRPr="007516B4" w:rsidRDefault="007516B4" w:rsidP="007516B4">
                  <w:pPr>
                    <w:widowControl/>
                    <w:tabs>
                      <w:tab w:val="left" w:pos="1515"/>
                    </w:tabs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พยบ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465B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สธ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00B3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พท</w:t>
                  </w:r>
                </w:p>
              </w:tc>
            </w:tr>
            <w:tr w:rsidR="007516B4" w:rsidRPr="007516B4" w14:paraId="2ED3DC79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947A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โครงการพัฒนาอัตลักษณ์และคุณลักษณะที่พึงประสงค์คณะพยาบาลศาสตร์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AAC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7D36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7312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65BE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0442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251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63E185E5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DC90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กิจกรรมกีฬาดอนขังใหญ่เกมส์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4E3E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926F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95F3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7DB9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FF25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FEBA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1DA03973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A7CA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กิจกรรมจิตอาสาและบำเพ็ญประโยชน์ เพื่อ พัฒนาความเอื้ออาทร และจิตใจความเป็นมนุษย์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C0F8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D264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26962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1842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8BFA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DA64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7FF30D1C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B3D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กิจกรรมปลูกจิตสำนึกสร้างจิตสาธารณะ และอบรมสะท้อนคิดการ ดำเนินชีวิตตามหลักปรัชญาเศรษฐกิจพอเพียง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80862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68A2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F631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8A6B63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6879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D52E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703006BD" w14:textId="77777777" w:rsidTr="007516B4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AE22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กิจกรรมจิตอาสาบริการวิซาการให้บริการด้านสุขภาพวันพยาบาล สากล</w:t>
                  </w:r>
                </w:p>
              </w:tc>
              <w:tc>
                <w:tcPr>
                  <w:tcW w:w="7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3037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85AB2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4B8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A9DB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0376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9B19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</w:tbl>
          <w:p w14:paraId="5E1E3188" w14:textId="2FCE15AB" w:rsid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มอบหมายกรรมการในสโมสรนักศึกษาเป็นผู้รับผิดชอบหลัก และมอบหมายให้มีอาจารย์ฝ่ายกิจการเป็นที่ปรึกษาโครงการ</w:t>
            </w:r>
          </w:p>
          <w:p w14:paraId="102203F6" w14:textId="4C94E396" w:rsidR="00631106" w:rsidRPr="00A47221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lang w:val="en-AU" w:eastAsia="en-AU"/>
              </w:rPr>
            </w:pPr>
            <w:r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***หมายเหตุ </w:t>
            </w:r>
            <w:r w:rsid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ข้อเสอนแนะจาก คณะกรรมการ</w:t>
            </w:r>
            <w:r w:rsidR="00A4722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br/>
            </w:r>
            <w:r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1. </w:t>
            </w:r>
            <w:r w:rsidRPr="00A4722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แผนการจัดกิจกรรมพัฒนานักศึกษา</w:t>
            </w:r>
            <w:r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 ต้องมีรายงานการประชุม และนักศึกษาต้องมีส่วนร่วม</w:t>
            </w:r>
          </w:p>
          <w:p w14:paraId="76E50D34" w14:textId="4B2CCBB9" w:rsidR="00631106" w:rsidRPr="00A47221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lang w:val="en-AU" w:eastAsia="en-AU"/>
              </w:rPr>
            </w:pPr>
            <w:r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2. แผนกิจกรรมพัฒนานักศึกษา ให้ครบ 5 ด้าน (อัตลักษณ์ ของคณะ) หรือด้านใดด้านหนึ่ง และกิจกรรมต้องอยุ่ในแผน</w:t>
            </w:r>
            <w:r w:rsidR="00A47221"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และ</w:t>
            </w:r>
            <w:r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ต้องสอดคล้องกัน </w:t>
            </w:r>
            <w:r w:rsidR="00A47221" w:rsidRPr="00A47221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(ให้ดูจากเล่มยุทธศาสตร์คณะ 5 ปี หน้า 30)</w:t>
            </w:r>
          </w:p>
          <w:p w14:paraId="475F0612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F8A82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0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1.5-1.1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แผนการจัดกิจกรรมเพื่อพัฒนานักศึกษาคณะพยาบาลศาสตร์ประจำปีการศึกษา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2562</w:t>
              </w:r>
            </w:hyperlink>
          </w:p>
          <w:p w14:paraId="59C186F3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1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1.5-1.2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รายงานการประชุมคณะกรรมการกิจการนักศึกษาและ สโมสรนักศึกษา ครั้งที่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2/2562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วันพุธที่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5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มิถุนายน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2562</w:t>
              </w:r>
            </w:hyperlink>
          </w:p>
          <w:p w14:paraId="7062FD81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7516B4" w:rsidRPr="007516B4" w14:paraId="633732D2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5ABF5" w14:textId="38342EB3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67A54780">
                <v:shape id="_x0000_i1041" type="#_x0000_t75" style="width:20.25pt;height:18pt" o:ole="">
                  <v:imagedata r:id="rId8" o:title=""/>
                </v:shape>
                <w:control r:id="rId12" w:name="DefaultOcxName1" w:shapeid="_x0000_i1041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4276" w14:textId="77777777" w:rsidR="00AA5BBE" w:rsidRDefault="007516B4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2.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ในแผนการจัดกิจกรรมพัฒนานักศึกษาให้ดำเนินกิจกรรมที่ส่งเสริมให้มีทักษะศตวรรษที่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ในประเภทต่อไปนี้ให้ครบถ้วน ต่อไปนี้</w:t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br/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กิจกรรมส่งเสริมคุณลักษณะบัณฑิตที่พึงประสงค์ที่กำหนดโดยมหาวิทยาลัย และตามอัตลักษณ์ของมหาวิทยาลัย</w:t>
            </w:r>
            <w:r w:rsid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br/>
            </w: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กิจกรรมกีฬา หรือการส่งเสริมสุขภาพ</w:t>
            </w:r>
          </w:p>
          <w:p w14:paraId="19E07DFE" w14:textId="619FBA5F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กิจกรรมบำเพ็ญประโยชน์ หรือรักษาสิ่งแวดล้อม</w:t>
            </w:r>
          </w:p>
          <w:p w14:paraId="544E4ADF" w14:textId="51D68E89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กิจกรรมส่งเสริมศิลปวัฒนธรรมและความเป็นไทย และจิตอาสา</w:t>
            </w:r>
          </w:p>
          <w:p w14:paraId="5A9B1F6E" w14:textId="0357FFF8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กิจกรรมเสริมสร้างคุณธรรมและจริยธรรม</w:t>
            </w:r>
          </w:p>
          <w:p w14:paraId="0C11B7AD" w14:textId="3E08D473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กิจกรรมเตรียมความพร้อมเป็นผู้ประกอบการ</w:t>
            </w:r>
          </w:p>
          <w:p w14:paraId="1EC00CDD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A49C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4"/>
                <w:szCs w:val="4"/>
                <w:lang w:val="en-AU" w:eastAsia="en-AU"/>
              </w:rPr>
            </w:pPr>
          </w:p>
          <w:tbl>
            <w:tblPr>
              <w:tblW w:w="621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900"/>
              <w:gridCol w:w="990"/>
              <w:gridCol w:w="1080"/>
              <w:gridCol w:w="540"/>
              <w:gridCol w:w="630"/>
              <w:gridCol w:w="593"/>
              <w:gridCol w:w="7"/>
            </w:tblGrid>
            <w:tr w:rsidR="007516B4" w:rsidRPr="007516B4" w14:paraId="7997C40C" w14:textId="77777777" w:rsidTr="007516B4">
              <w:trPr>
                <w:gridAfter w:val="1"/>
                <w:wAfter w:w="7" w:type="dxa"/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732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2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72516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ผลลัพธ์ผู้เรียน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ด้าน</w:t>
                  </w:r>
                </w:p>
              </w:tc>
              <w:tc>
                <w:tcPr>
                  <w:tcW w:w="176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6A43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สาขา</w:t>
                  </w:r>
                </w:p>
              </w:tc>
            </w:tr>
            <w:tr w:rsidR="007516B4" w:rsidRPr="007516B4" w14:paraId="1421978E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9054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ชื่อโครงการ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C7DF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มีความรู้ความสามารถ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A1CC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2)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เป็นผู้สร้างและร่วมสร้างนวัตกรรม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F4EF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3)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เป็นพลเมืองที่เข้มแข็ง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554E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พยบ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7602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สธ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0E5E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พท</w:t>
                  </w:r>
                </w:p>
              </w:tc>
            </w:tr>
            <w:tr w:rsidR="007516B4" w:rsidRPr="007516B4" w14:paraId="21840485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FEFF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โครงการพัฒนาอัตลักษณ์และคุณลักษณะที่พึงประสงค์คณะพยาบาลศาสตร์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688B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88D9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D501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5979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50F3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790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2562FBCF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E2946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กิจกรรมกีฬาดอนขังใหญ่เกมส์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23CC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13D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CB54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3825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D299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2416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6DE9F06A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F84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กิจกรรมจิตอาสาและบำเพ็ญประโยชน์ เพื่อ พัฒนาความเอื้ออาทร และจิตใจความเป็นมนุษย์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CCCD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A006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F76F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4D1D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3817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ABA4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06E9B5B3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9079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กิจกรรมปลูกจิตสำนึกสร้างจิตสาธารณะ และอบรมสะท้อนคิดการ ดำเนินชีวิตตามหลักปรัชญาเศรษฐกิจพอเพียง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6350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C43D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2D50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39CE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618B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E81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  <w:tr w:rsidR="007516B4" w:rsidRPr="007516B4" w14:paraId="13F26DAF" w14:textId="77777777" w:rsidTr="007516B4">
              <w:trPr>
                <w:tblCellSpacing w:w="0" w:type="dxa"/>
              </w:trPr>
              <w:tc>
                <w:tcPr>
                  <w:tcW w:w="14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43E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กิจกรรมจิตอาสาบริการวิซาการให้บริการด้านสุขภาพวันพยาบาล สากล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5F7B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E136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B5F63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7344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E57E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FCC6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/</w:t>
                  </w:r>
                </w:p>
              </w:tc>
            </w:tr>
          </w:tbl>
          <w:p w14:paraId="56667E42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จากการวางแผนการจัดกิจกรรมให้แก่นักศึกษา คณะกรรมการกิจการนักศึกษา และ สโมสรนักศึกษา ได้ดำเนินกิจกรรมที่ส่งเสริมคุณลักษณะบัณฑิตตามกรอบมาตรฐาน ผลการเรียบรู้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 ประกอบด้วย</w:t>
            </w:r>
          </w:p>
          <w:p w14:paraId="35067FD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ด้านคุณธรรม จริยธรรม</w:t>
            </w:r>
          </w:p>
          <w:p w14:paraId="5563617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จัดอบรมโครงการพัฒนาอัตลักษณ์และคุณลักษณะที่พึงประสงค์คณะพยาบาลศาสตร์ในกิจกรรมค่ายพุทธบุตรเพื่อส่งเสริมคุณธรรมจริยธรรมแก่นักศึกษา พยาบาลศาสตร์ ณ.วัดเพรียง อ.เมือง จ.เพชรบุรี ระหว่างวันที่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3-5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กรกฎาคม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 (1.5-2.1)</w:t>
            </w:r>
          </w:p>
          <w:p w14:paraId="609E6CC4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ด้านความรู้</w:t>
            </w:r>
          </w:p>
          <w:p w14:paraId="38BF7BF0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 xml:space="preserve">มีการจัดกิจกรรมอบรมเซิงปฏิบัติการการพัฒนาตนเองในโครงการพัฒนาอัตลักษณ์และคุณลักษณะที่พึงประสงค์คณะพยาบาลศาสตร์ในกิจกรรมเตรียมความพร้อมนักศึกษาให้ถึงพร้อมด้านวิขาการ วิชาชีพ และการใช้ชีวิต ใน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หัวข้อหลัก (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1.5-2.2)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ดังนี้</w:t>
            </w:r>
          </w:p>
          <w:p w14:paraId="25026CC6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กิจกรรมติวเพื่อเตรียมความพร้อมด้านทักษะ ความรู้พื้นฐานทางวิชาชีพ การคิดวิเคราะห์ และการแก้ปัญหา วันที่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กรกฎาคม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69139F7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ภาวะผู้นำและการทำงานเป็นทีมวันที่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29-30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มิถุนายน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30D8EF7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บุคลิกภาพ วันที่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29-30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มิถุนายน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0D67AFA1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ด้านทักษะทางปัญญา</w:t>
            </w:r>
          </w:p>
          <w:p w14:paraId="5DC96F94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มีการจัดกิจกรรมเลือกตังนายกสโมสรนักคิกพา คณะพยาบาลศาสตร์ โดย นักศึกษาได้ระดมความคิดเพื่อวางแผนในการกำหนดคุณสมบัติของผู้สมัคร วาง แผนการหาเสียง วางแผนเพื่อกำหนดคุณสมบัติของกรรมการประจำหน่วยเลือกตั้ง ตลอดจนการระดมความคิดเพื่อวางแผนการตรวจสอบคุณสมบัติของผู้สมัคร และ การตรวจนับคะแนนด้วยความยุติธรรม ในวันที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' 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พฤษภาคม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 (1.5-2.3)</w:t>
            </w:r>
          </w:p>
          <w:p w14:paraId="13CA748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ด้านทักษะความสัมพันธ์ระหว่างบุคคลและความรับผิดขอบ ได้แก่</w:t>
            </w:r>
          </w:p>
          <w:p w14:paraId="58E5513C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กิจกรรมกีฬาดอนขังใหญ่เกมส์ ครั้งที่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วับที่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15-18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ตุลาคม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2562(1.5-2.4)</w:t>
            </w:r>
          </w:p>
          <w:p w14:paraId="706A3DBD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กิจกรรมจิตอาสาและบำเพ็ญประโยชน์ เพื่อ พัฒนาความเอื้ออาทร และจิตใจความเป็นมนุษย์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3-5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กรกฎาคม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2562 </w:t>
            </w:r>
          </w:p>
          <w:p w14:paraId="36CF7EC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กิจกรรมปลูกจิตสำนึกสร้างจิตสาธารณะ และอบรมสะท้อนคิดการ ดำเนินชีวิตตามหลักปรัชญาเศรษฐกิจพอเพียงวันที่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18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พฤษภาคม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513FBA10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กิจกรรมจิตอาสาบริการวิซาการให้บริการด้านสุขภาพวันพยาบาล สากล วับที่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พฤษภาคม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14D1D7E0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ซึ่งกิจกรรมเหล่านี้จะช่วยในการล่งเสริมทักษะความสัมพันธ์ระหว่างบุคคล และความรับผิดชอบ ในการทำงานร่วมกับ ช่วยเหลือดูแลซึ่งกันและกัน และสามารถ อยู่ร่วมกับผู้อื่นได้</w:t>
            </w:r>
          </w:p>
          <w:p w14:paraId="51535A9B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ด้านทักษะการวิเคราะห์เชิงตัวเลข การสื่อสารและการใช้เทคโนโลยี สารสนเทศ</w:t>
            </w:r>
          </w:p>
          <w:p w14:paraId="5C73CCB1" w14:textId="73CB13EB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มีการจัดกิจกรรมโครงการพัฒนาคุณภาพนักศึกษาสู่บัณฑิตพร้อมทำงาน วิชาชีพและสู่ศตวรรษที่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21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ในกิจกรรมการเสริมสร้างศักยภาพนักศึกษาทักษะการ เรียนรู้ในศตวรรษที่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วันเสาร์ที่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9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เดือน กุมภาพันธ์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2562 </w:t>
            </w:r>
          </w:p>
          <w:p w14:paraId="61807CAA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57E61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3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1.5-2.1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 โครงการพัฒนาอัตลักษณ์และคุณลักษณะที่พึงประสงค์คณะพยาบาลศาสตร์</w:t>
              </w:r>
            </w:hyperlink>
          </w:p>
          <w:p w14:paraId="376DF9B9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4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1.5 - 2.2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 โครงการพัฒนาอัตลักษณ์และคุณลักษณะที่พึงประสงค์คณะพยาบาลศาสตร์</w:t>
              </w:r>
            </w:hyperlink>
          </w:p>
          <w:p w14:paraId="111207AD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5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1.5-2.3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คำสั่งแต่งตั้งนายกสโมสรนักศึกษา คณะพยาบาลศาสตร์</w:t>
              </w:r>
            </w:hyperlink>
          </w:p>
          <w:p w14:paraId="7BBD26AD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6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1.5-2.4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รายงานกิจกรรมกีฬาดอนขังใหญ่เกมส์ ครั้งที่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31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วันที่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 </w:t>
              </w:r>
            </w:hyperlink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15 - 18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ตุลาคม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2281A8D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7516B4" w:rsidRPr="007516B4" w14:paraId="6E6FFE70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57FA6" w14:textId="552C74FE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4AB4EE63">
                <v:shape id="_x0000_i1044" type="#_x0000_t75" style="width:20.25pt;height:18pt" o:ole="">
                  <v:imagedata r:id="rId8" o:title=""/>
                </v:shape>
                <w:control r:id="rId17" w:name="DefaultOcxName2" w:shapeid="_x0000_i1044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1DDF4" w14:textId="77777777" w:rsidR="00AA5BBE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3.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จัดกิจกรรมให้ความรู้และทักษะต่อไปนี้</w:t>
            </w:r>
          </w:p>
          <w:p w14:paraId="4B9829C7" w14:textId="09395591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lang w:val="en-AU" w:eastAsia="en-AU"/>
              </w:rPr>
            </w:pPr>
            <w:r w:rsidRPr="00F9781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highlight w:val="yellow"/>
                <w:cs/>
                <w:lang w:val="en-AU" w:eastAsia="en-AU"/>
              </w:rPr>
              <w:t>-</w:t>
            </w:r>
            <w:r w:rsidR="00F9781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highlight w:val="yellow"/>
                <w:cs/>
                <w:lang w:val="en-AU" w:eastAsia="en-A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97817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highlight w:val="yellow"/>
                <w:cs/>
                <w:lang w:val="en-AU" w:eastAsia="en-AU"/>
              </w:rPr>
              <w:t xml:space="preserve"> </w:t>
            </w:r>
            <w:r w:rsidR="007516B4" w:rsidRPr="00F9781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การประกันคุณภาพการศึกษาแก่นักศึกษา</w:t>
            </w:r>
            <w:r w:rsidR="00A47221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 (ปีกาศึกษา 63 </w:t>
            </w:r>
            <w:r w:rsidR="00F97817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ยังไม่</w:t>
            </w:r>
            <w:r w:rsidR="00A47221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ปรากฏกิจกรรม</w:t>
            </w:r>
            <w:r w:rsidR="00F97817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ที่</w:t>
            </w:r>
            <w:r w:rsidR="00A47221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>ให้ความรู้เรื่องการประกันคุณภาพแก่นักศึกษา</w:t>
            </w:r>
            <w:r w:rsidR="00A47221"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val="en-AU" w:eastAsia="en-AU"/>
              </w:rPr>
              <w:t xml:space="preserve"> </w:t>
            </w:r>
          </w:p>
          <w:p w14:paraId="27878DFD" w14:textId="0934A333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จัดบริการให้คำปรึกษาแนะแนวด้านการใช้ชีวิต และการเข้าสู่อาชีพแก่นักศึกษา</w:t>
            </w:r>
          </w:p>
          <w:p w14:paraId="165EDC75" w14:textId="252A6FED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มีการให้ข้อมูลของหน่วยงานที่ให้บริการกิจกรรมพิเศษนอกหลักสูตร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แหล่งงานทั้งเต็มเวลาและนอกเวลาแก่นักศึกษา</w:t>
            </w:r>
          </w:p>
          <w:p w14:paraId="503C3B29" w14:textId="6009D812" w:rsidR="007516B4" w:rsidRPr="007516B4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-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จัดกิจกรรมเตรียมความพร้อมเพื่อการทำงานเมื่อสำเร็จการศึกษาแก่นักศึกษา ให้ข้อมูลและความรู้ที่เป็นประโยชน์แก่ศิษย์เก่า</w:t>
            </w:r>
          </w:p>
          <w:p w14:paraId="31B678C0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74F6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คณะมีการจัดกิจกรรมให้ความรู้และเพิ่มทักษะตังนี้</w:t>
            </w:r>
          </w:p>
          <w:p w14:paraId="7B3E4E1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อบรมเชิงปฏิบัติการให้ความรู้และทักษะการประกันคุณภาพแก่นักศึกษา ในวันที่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3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สิงหาคม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2562 (1.5-3.1)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โดยในช่วงแรก เป็นการบรรยายให้ความรู้เรื่องระบบ กลไกการประกันคุณภาพ ทั้งในระดับหลักสูตร ระดับคณะ และระตับมหาวิทยาลัย โดยชี้ให้นักศึกษาเห็นถึงความสำคัญและความเกี่ยวข้องกับตัวนักศึกษา หลังจากนั้น ได้บรรยายเกี่ยวกับกรอบมาตรฐานคุณวุฒิระดับอุดมศึกษา (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TQF)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วิธีการเขียน โครงการตามวงจร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PDCA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จากนั้นให้นักศึกษาแบ่งกลุ่มย่อยในการคิดกิจกรรมเพื่อ พัฒนาตนเองตามกรอบมาตรฐานคุณวุฒิระดับอุดมศึกษา โดยใช้วงจร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PDCA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และ ออกมานำเสนองานเป็นกลุ่ม</w:t>
            </w:r>
          </w:p>
          <w:p w14:paraId="20463480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จัดบริการให้คำปรึกษาทางวิชาการ และแนะแนวการใช้ชีวิตแก่นักศึกษาโดยคณะพยาบาลศาสตร์มีระบบการให้คำปรึกษาโดยมีการแต่งตั้งอาจารย์ ประจำชั้นและอาจารย์ที่ที่ปรึกษาให้กับนักศึกษาทุกคนแบ่งเป็นสาขาพยาบาลศาสตร์อาจารย์ที่ปรึกษา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ท่านจะมีนักศึกษาในความรับผิดชอบทุกระดับชั้นจำนวน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4 - 10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คน สาขาสาธารณสุขศาสตร์มีอาจารย์ที่ปรึกษาประจำห้องๆละ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ท่านใน ทุกระดับชั้น สาขาการแพทย์แผนไทยมีอาจารย์ที่ปรึกษาประจำห้องๆละ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2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ท่านซึ่ง สาขาสาธารณสุขศาสตร์และสาขาการแพทย์แผนไทย อาจารย์ที่ปรึกษาจะเลื่อนชั้น ตามนักศึกษาจบจบหลักสูตรนอกจากนั้นคณะพยาบาลศาสตร์ยังมีห้องให้คำปรึกษา ที่นักศึกษาสามารถเข้ามาใช้บริการได้โดยจะมีอาจารย์เวรในแต่ละวันคอยให้ คำปรึกษาตั้งเรื่องวิชาการและการใช้ชีวิตใบรั้วมหาวิทยาลัยรวมถึงเรื่องอื่นๆ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ตาม ความต้องการของนักศึกษาและมีคณะกรรมการ การให้คำปรึกษาระดับคณะเพื่อ ดำเนินการแก้ไขปัญหาที่ไต้รับการส่งต่อจากอาจารย์ที่ปรึกษาในแต่ละสาขา</w:t>
            </w:r>
          </w:p>
          <w:p w14:paraId="4058E73F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คณะพยาบาลศาสตร์มีช่องทางการให้บริการคำปรึกษาผ่านทางระบบ เครือข่ายทางสังคม ได้แก่ ไลน์กลุ่ม ไลน์ส่วนตัว ระหว่างนักศึกษากับอาจารย์ และ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consult corner</w:t>
            </w:r>
          </w:p>
          <w:p w14:paraId="2DAC201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3)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มีการให้บริการให้คำปรึกษาต้านวิชาการและการใช้ชีวิตในรั้วมหาวิทยาลัย ทุนการศึกษา ปัญหาสุขภาพ และเรื่องอื่นๆ แก่นักศึกษาคณะพยาบาลศาสตร์ โดยมี ศูนย์ให้คำปรึกษาเชิงจิตวิทยาซึ่งให้บริการโดยอาจารย์ที่มีความเชี่ยวชาญทางต้าน สุขภาพจิตและคณาจารย์ที่มีความชำนาญในต้านต่างๆ พร้อมตารางการให้บริการ และรายชื่ออาจารย์ที่ให้คำปรึกษาตั้งในและบอกเวลาอย่างเป็นระบบ</w:t>
            </w:r>
          </w:p>
          <w:p w14:paraId="3F57379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proofErr w:type="gramStart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4 )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คณะพยาบาลศาสตร์มีการจัดอาจารย์เวรสุขภาพประจำวันสำหรับนักศึกษาที่</w:t>
            </w:r>
            <w:proofErr w:type="gramEnd"/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 พักหอภายในมหาวิทยาลัยเพื่อดูแลนักศึกษาและพร้อมให้การช่วยเหลือเมื่อมีปัญหา เกิดขึ้น</w:t>
            </w:r>
          </w:p>
          <w:p w14:paraId="0FFD8384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1)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นักศึกษาคณะพยาบาลศาสตร์จะไต้รับสมุดประจำตัวนักศึกษาทุกคนสำหรับ ให้อาจารย์ประจำชั้น/อาจารย์ที่ปรึกษาไต้ลงบันทึกในการพบนักศึกษาใบแต่ละครั้ง ซึ่งจะกำหนดไว้ในตารางเรียนทุกวันพุธบ่ายเพื่อให้สามารถติดตามนักศึกษาและดูแล นักศึกษาไต้อย่างต่อเนื่อง</w:t>
            </w:r>
          </w:p>
          <w:p w14:paraId="0BAB0DA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1.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จัดบริการข้อมูลข่าวสารที่เป็นประโยชน์ แก่นักศึกษา โดยประชาสัมพันธ์ข้อมูล ข่าวสารที่เป็นประโยชน์ต่อนักศึกษา ทำการประชาสัมพันธ์ไปยังนักศึกษาตั้งใบเรื่อง ของกิจกรรมพิเศษนอกหลักสูตร ด้วยวิธีการที่หลากหลาย ได้แก่</w:t>
            </w:r>
          </w:p>
          <w:p w14:paraId="3C36DFE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ป้ายประชาสัมพันธ์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2038C23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เว็บไซต์คณะพยาบาลศาสตร์</w:t>
            </w:r>
          </w:p>
          <w:p w14:paraId="3C807AC6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(3)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สื่อสังคม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Online (face book)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ของสโมสรนักศึกษา คณะพยาบาล ศาสตร์</w:t>
            </w:r>
          </w:p>
          <w:p w14:paraId="27F2C4E3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lastRenderedPageBreak/>
              <w:t xml:space="preserve">2.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การให้ข้อมูลแหล่งงานตั้งเต็มเวลาและนอกเวลาแก่นักศึกษา คณะไต้มีการให้ ข้อมูลผ่าน</w:t>
            </w:r>
          </w:p>
          <w:p w14:paraId="277812D5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(1)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ป้ายประชาสัมพันธ์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44772B1A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(2)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เว็บไซต์คณะพยาบาลศาสตร์</w:t>
            </w:r>
          </w:p>
          <w:p w14:paraId="2ABD675A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(3)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สื่อสังคม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Online (face book)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ของสโมสรนักศึกษา คณะพยาบาล ศาสตร์ ซึ่งมีตั้งศิษย์ปัจจุบัน และศิษย์เก่าเป็นสมาชิก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3F32B88B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บอกจากการจัดบริการข้อมูลของคณะพยาบาลศาสตร์แล้ว ยังมีการให้ข้อมูล ต่างๆ จาก กองพัฒนานักศึกษา ที่เป็นภาพรวมของทั้งมหาวิทยาลัย โดยมีช่องทางที่ เข้าถึงสะดวก ได้แก่ เว็บไซต์ เว็บบอร์ด และบอร์ดประขาสัมพันธ์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17DE85F7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4.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คณะพยาบาลศาสตร์ มีการจัดทำกิจกรรมเตรียมความพร้อมเพื่อการทำงาน สำหรับนักศึกษาโดยการนำหน่วยงานที่ใช้บัณฑิตมาไห้ความรู้และแนะนำการเตรียม ตัวทำงานให้กับนักศึกษารวมถึงการนำนักศึกษาที่ใกล้สำเร็จการศึกษาเข้าร่วม โครงการเตรียมความพร้อมสู่การทำงานที่จัดโดยศูนย์เตรียมความพร้อมสู่การทำงาน ของมหาวิทยาลัยและคณะพยาบาลศาสตร์ยังมีการนำหน่วยงานต่างๆ ที่สนใจให้ ทุนการศึกษาและรับนักศึกษาเข้าทำงานมาพบปะกับนักศึกษาเพื่อเข็นสัญญาให้ทุน และรับเข้าทำงานหลังสำเร็จการศึกษา รวมถึงมีช่องทางการประชาสัมพันธ์การรับสมัครงานผ่านเว็บไขต์ของคณะพยาบาลศาสตร์และเว็บไซต์ศิษย์เก่าคณะพยาบาลศาสตร์และบอร์ดประชาสัมพันธ์</w:t>
            </w:r>
          </w:p>
          <w:p w14:paraId="4EC6038F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372F2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56DD7A44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8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1.5-3.1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 xml:space="preserve">รายงานโครงการปัจฉิมนิเทศนักศึกษาชั้นปีที่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4</w:t>
              </w:r>
            </w:hyperlink>
          </w:p>
          <w:p w14:paraId="09A86011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19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1.5-3.2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แผนงาน/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'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โครงการการเตรียมความพร้อมในการฝึกประสบการณ์</w:t>
              </w:r>
            </w:hyperlink>
          </w:p>
          <w:p w14:paraId="1B7A2C18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0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1.5-3.3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ภาพหน้าเว็บเพจ/เฟลบุ๊คของสาขาวิชาและคณะไลน์กลุ่มเพื่อการให้ข้อมูลการและประชาสัมพันธ์แหล่งงาน</w:t>
              </w:r>
            </w:hyperlink>
          </w:p>
          <w:p w14:paraId="38FA45DF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1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>1.5-3.4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รูปถ่ายป้ายบอร์ดประชาสัมพันธ์/ประกาศรับสมัครงาน</w:t>
              </w:r>
            </w:hyperlink>
          </w:p>
          <w:p w14:paraId="74575BD8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2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1.5-3.5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รายงานผลการดำเนินโครงการพัฒนาคุณภาพนักศึกษาสู่ บัณฑิตพร้อมทำงาน</w:t>
              </w:r>
            </w:hyperlink>
          </w:p>
          <w:p w14:paraId="566B5385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7516B4" w:rsidRPr="007516B4" w14:paraId="1F629F30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08D2" w14:textId="170320B4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1A2A3398">
                <v:shape id="_x0000_i1047" type="#_x0000_t75" style="width:20.25pt;height:18pt" o:ole="">
                  <v:imagedata r:id="rId8" o:title=""/>
                </v:shape>
                <w:control r:id="rId23" w:name="DefaultOcxName3" w:shapeid="_x0000_i1047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1D07E" w14:textId="5B78F601" w:rsidR="007516B4" w:rsidRPr="007516B4" w:rsidRDefault="00AA5BBE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4.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ดำเนินงานครั้งต่อไป</w:t>
            </w:r>
          </w:p>
          <w:p w14:paraId="30A81969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4B167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คณะประเมินความสำเร็จตามวัตถุประสงค์ของกิจกรรมโดยพิจารณาจากตัวชี้วัดและระบุข้อเสนอแนะสำหรับปีการศึกษาต่อไป ดังตาราง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tbl>
            <w:tblPr>
              <w:tblW w:w="497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1350"/>
              <w:gridCol w:w="1890"/>
              <w:gridCol w:w="990"/>
              <w:gridCol w:w="1350"/>
            </w:tblGrid>
            <w:tr w:rsidR="007516B4" w:rsidRPr="007516B4" w14:paraId="6E74118D" w14:textId="77777777" w:rsidTr="00AA5BBE">
              <w:trPr>
                <w:trHeight w:val="960"/>
                <w:tblHeader/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675D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lastRenderedPageBreak/>
                    <w:t>ลำดับ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28BA6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</w:t>
                  </w: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  <w:t>/</w:t>
                  </w: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กิจกรรม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4260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ตัวชี้วัด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4131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  <w:p w14:paraId="478D41C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ผลดำเนินงาน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25DC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ข้อเสนอแนะสำหรับ</w:t>
                  </w: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lang w:val="en-AU" w:eastAsia="en-AU"/>
                    </w:rPr>
                    <w:br/>
                  </w:r>
                  <w:r w:rsidRPr="007516B4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ปีการศึกษาต่อไป</w:t>
                  </w:r>
                </w:p>
              </w:tc>
            </w:tr>
            <w:tr w:rsidR="007516B4" w:rsidRPr="007516B4" w14:paraId="78407D7C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236E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1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E5F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 xml:space="preserve">โครงการแข่งขันกีฬาดอนขังใหญ่ คณะพยาบาลศาสตร์ประจำปีการศึกษา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2562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97B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ผู้เข้าร่วมโครงการตระหนักถึงคุณค่าในการ ออกกำลังกาย</w:t>
                  </w:r>
                </w:p>
                <w:p w14:paraId="1313D5D3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 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ผู้เข้าร่วมโครงการสามารถนำความรู้และ ทักษะที่ได้รับไปใช้ในชีวิตประจำวันและใน การปฏิบัติหน้าที่ได้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EC0E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บรรลุ</w:t>
                  </w:r>
                </w:p>
                <w:p w14:paraId="1A3BB2D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  <w:p w14:paraId="7F49AAD0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  <w:p w14:paraId="482AE84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E737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เพิ่มประเภทการแข่งขัน</w:t>
                  </w:r>
                </w:p>
              </w:tc>
            </w:tr>
            <w:tr w:rsidR="007516B4" w:rsidRPr="007516B4" w14:paraId="19113689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AF56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2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57E4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โครงการมหาวิทยาลัยคุณธรรมและจิตอาสาด้วยศาสตร์พระราชา คณะพยาบาลศาสตร์ประจำปีการศึกษา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2562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97DE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จำนวนรางวัลระดับชาติด้านคุณธรรมหรือจิตอาสา และจำนวนกิจกรรมที่นำไปสู่การพัฒนาด้วยกิจกรรมจิตอาสาเพื่อสังคม และสาธารณประโยชน์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FA4D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ไม่ได้ดำเนินการ จากสถานการณ์โควิค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2ABA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จัดดำเนินการกิจกรรมหลังสถานการณ์โควิคคลี่คลาย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br/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หรือจัดกิจกรรมแบบออนไลน์</w:t>
                  </w:r>
                </w:p>
              </w:tc>
            </w:tr>
            <w:tr w:rsidR="007516B4" w:rsidRPr="007516B4" w14:paraId="53D2A81D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F711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3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4241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โครงการเตรียมความพร้อมสำหรับนักศึกษาใหม่สาขาวิชาสาธารณสุขศาสตร์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42D2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นักศึกษามีความรู้ ความเข้าใจเกี่ยวกับวิชาชีพสาธารณสุข</w:t>
                  </w:r>
                </w:p>
                <w:p w14:paraId="6175628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  <w:p w14:paraId="6F51D92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41CD6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บรรลุ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300C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จัดทำสื่อออนไลน์เพื่อให้นักศึกษาสามารถเรียนรู้ได้ด้วยตนเอง</w:t>
                  </w:r>
                </w:p>
              </w:tc>
            </w:tr>
            <w:tr w:rsidR="007516B4" w:rsidRPr="007516B4" w14:paraId="1E6ABF02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8531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4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8DBDF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โครงการพัฒนาคุณลักษณะบัณฑิตสาขา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lastRenderedPageBreak/>
                    <w:t>การแพทย์แผนไทย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7C22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lastRenderedPageBreak/>
                    <w:t>ความรู้ความเข้าใจด้านคุณธรรมจริยธรรมฯ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0C263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บรรลุ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E36D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จัดกิจกรรมจิตอาสานอกสถานที่</w:t>
                  </w:r>
                </w:p>
              </w:tc>
            </w:tr>
            <w:tr w:rsidR="007516B4" w:rsidRPr="007516B4" w14:paraId="5B4D8BAC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E6E9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5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57FE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โครงการพัฒนาอัตลักษณ์และคุณลักษณะที่พึงประสงค์คณะพยาบาลศาสตร์ประจำปีการศึกษา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2562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8B416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ผู้เข้าร่วมโครงการมีทัศนคติเชิงบวกต่อ วิชาชีพ</w:t>
                  </w:r>
                </w:p>
                <w:p w14:paraId="3DC178C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ผู้เข้าร่วมโครงการมีบุคลิกภาพดีขึ้น</w:t>
                  </w:r>
                </w:p>
                <w:p w14:paraId="4244477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ผู้เข้าร่วมโครงการมีทัศนคติที่ดี</w:t>
                  </w:r>
                </w:p>
                <w:p w14:paraId="50763E6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ปลูกฝังจริยธรรมและศีลธรรมตามหลักพุทธ ศาสนา</w:t>
                  </w:r>
                </w:p>
                <w:p w14:paraId="6345BD2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 xml:space="preserve">- 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ผู้เข้าร่วมโครงการเห็นความสำคัญของการ ประกันคุณภาพการศึกษา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66E0B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บรรลุ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84C8D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จัดทำสื่อออนไลน์เพื่อให้นักศึกษาสามารถเรียนรู้ได้ด้วยตนเอง</w:t>
                  </w:r>
                </w:p>
              </w:tc>
            </w:tr>
            <w:tr w:rsidR="007516B4" w:rsidRPr="007516B4" w14:paraId="63E12F39" w14:textId="77777777" w:rsidTr="00AA5BBE">
              <w:trPr>
                <w:tblCellSpacing w:w="0" w:type="dxa"/>
              </w:trPr>
              <w:tc>
                <w:tcPr>
                  <w:tcW w:w="4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42624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  <w:t>6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8190E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โครงการพัฒนาสมรรถนะผู้ประกอบวิชาชีพรุ่นใหม่ของนักศึกษาคณะพยาบาลศาสตร์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61019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ร้อยละของนักศึกษาที่ผ่านการประเมินสมรรถนะทักษะวิชาชีพ</w:t>
                  </w:r>
                </w:p>
              </w:tc>
              <w:tc>
                <w:tcPr>
                  <w:tcW w:w="8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432AC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ไม่บรรลุ</w:t>
                  </w:r>
                </w:p>
              </w:tc>
              <w:tc>
                <w:tcPr>
                  <w:tcW w:w="10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8D50A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ควรมีการรายงานจำนวนนักศึกษาโดยมีรายละเอียดที่ครบถ้วน คือจำนวน นักศึกษา จำนวนนักศึกษาที่เข้าประเมิน และผลรวมค่าคะแนนๆและนำผลคะแนนที่ได้มาวิเคราะห์</w:t>
                  </w: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lastRenderedPageBreak/>
                    <w:t>และ นำมากำหนดโครงการ/กิจกรรมเพื่อ พัฒนาสมรรถนะด้านการเป็น ผู้ประกอบการ</w:t>
                  </w:r>
                </w:p>
                <w:p w14:paraId="4821B155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เพิ่มจำนวนสถานประกอบการทั้งภาครัฐและเอกชนและให้มีความหลากหลาย</w:t>
                  </w:r>
                </w:p>
                <w:p w14:paraId="4F9CD568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  <w:r w:rsidRPr="007516B4"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cs/>
                      <w:lang w:val="en-AU" w:eastAsia="en-AU"/>
                    </w:rPr>
                    <w:t>ทำทะเบียนศิษย์เก่าและสถานประกอบการ</w:t>
                  </w:r>
                </w:p>
                <w:p w14:paraId="4EB3D437" w14:textId="77777777" w:rsidR="007516B4" w:rsidRP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sz w:val="32"/>
                      <w:szCs w:val="32"/>
                      <w:lang w:val="en-AU" w:eastAsia="en-AU"/>
                    </w:rPr>
                  </w:pPr>
                </w:p>
              </w:tc>
            </w:tr>
          </w:tbl>
          <w:p w14:paraId="50DD9777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FB38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4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1.5-4.1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รายงานผลการประเมินความสำเร็จของการจัดกิจกรรม</w:t>
              </w:r>
            </w:hyperlink>
          </w:p>
          <w:p w14:paraId="054767B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7516B4" w:rsidRPr="007516B4" w14:paraId="6F90DA38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C7C2" w14:textId="72367571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600A09B6">
                <v:shape id="_x0000_i1050" type="#_x0000_t75" style="width:20.25pt;height:18pt" o:ole="">
                  <v:imagedata r:id="rId8" o:title=""/>
                </v:shape>
                <w:control r:id="rId25" w:name="DefaultOcxName4" w:shapeid="_x0000_i1050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4F121" w14:textId="02BF69D3" w:rsidR="007516B4" w:rsidRPr="007516B4" w:rsidRDefault="00AA5BBE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5.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ประเมินความสำเร็จตามวัตถุประสงค์ของแผนการจัดกิจกรรมพัฒนานักศึกษาและนำผลการประเมินมาปรับปรุงแผนการจัดกิจกรรมนักศึกษาในปีต่อไป</w:t>
            </w:r>
          </w:p>
          <w:p w14:paraId="3473797F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50786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คณะได้ดำเนินการประเมินความสำเร็จตามวัตถุประสงค์ของแผนการพัฒนานักศึกษาและกำหนดข้อเสนอแนะสำหรับปรับปรุงแผนสำหรับปีการศึกษาต่อไป ดังตาราง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2"/>
              <w:gridCol w:w="1377"/>
              <w:gridCol w:w="838"/>
              <w:gridCol w:w="630"/>
              <w:gridCol w:w="812"/>
              <w:gridCol w:w="928"/>
            </w:tblGrid>
            <w:tr w:rsidR="007516B4" w:rsidRPr="00AA5BBE" w14:paraId="01247B34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E9A0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</w:t>
                  </w:r>
                </w:p>
              </w:tc>
              <w:tc>
                <w:tcPr>
                  <w:tcW w:w="295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83CDD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เป้าหมาย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3ABD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การบรรลุเป้าหมาย</w:t>
                  </w:r>
                </w:p>
              </w:tc>
            </w:tr>
            <w:tr w:rsidR="007516B4" w:rsidRPr="00AA5BBE" w14:paraId="5083B07D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7256C" w14:textId="77777777" w:rsidR="007516B4" w:rsidRPr="00AA5BBE" w:rsidRDefault="007516B4" w:rsidP="007516B4">
                  <w:pPr>
                    <w:widowControl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179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38E8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เชิงคุณภาพ</w:t>
                  </w:r>
                </w:p>
              </w:tc>
              <w:tc>
                <w:tcPr>
                  <w:tcW w:w="116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FC4CF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เชิงปริมาณ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E050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0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ไม่บรรลุ</w:t>
                  </w:r>
                </w:p>
              </w:tc>
            </w:tr>
            <w:tr w:rsidR="007516B4" w:rsidRPr="00AA5BBE" w14:paraId="03B35186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6882B" w14:textId="77777777" w:rsidR="007516B4" w:rsidRPr="00AA5BBE" w:rsidRDefault="007516B4" w:rsidP="007516B4">
                  <w:pPr>
                    <w:widowControl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2D4E0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แผน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D8DD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ผล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80DC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แผน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4A757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ผล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4829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5784B636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B33A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เชิงปริมาณ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993C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78B7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E415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CF8F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850E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2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รอผลเมื่อสิ้นปีการศึกษา</w:t>
                  </w:r>
                </w:p>
              </w:tc>
            </w:tr>
            <w:tr w:rsidR="007516B4" w:rsidRPr="00AA5BBE" w14:paraId="0B63D269" w14:textId="77777777" w:rsidTr="007516B4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F1EF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ตัวชี้วัดประกันคุณภาพภายในระดับหลักสูตร</w:t>
                  </w:r>
                </w:p>
              </w:tc>
            </w:tr>
            <w:tr w:rsidR="007516B4" w:rsidRPr="00AA5BBE" w14:paraId="5231A590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B01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lastRenderedPageBreak/>
                    <w:t xml:space="preserve">ตัวบ่งชี้ที่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3.2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FCAD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จัดกิจกรรมที่พัฒนาศักยภาพนักศึกษา และการเสริมสร้างทักษะการเรียนรู้ในศตวรรษที่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21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6259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ดำเนินการแล้ว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D4A1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5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คะแนน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0BA6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5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คะแนน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B33D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5D862EE8" w14:textId="77777777" w:rsidTr="007516B4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95DF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ตัวชี้วัดประกันคุณภาพภายในระดับคณะฯ</w:t>
                  </w:r>
                </w:p>
              </w:tc>
            </w:tr>
            <w:tr w:rsidR="007516B4" w:rsidRPr="00AA5BBE" w14:paraId="5A25FB1E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26F3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ตัวบ่งชี้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1.3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พัฒนาคุณภาพนักศึกษาชั้นปีสุดท้ายที่มีสมรรถนะด้านทักษะการเป็นผู้ประกอบการ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28C1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จัดกิจกรรมพัฒนาสมรรถนะผู้ประกอบวิชาชีพรุ่นใหม่ของนักศึกษาคณะพยาบาลศาสตร์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638A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ดำเนินการแล้ว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7819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3.51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คะแนน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400B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3.43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BCF59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0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ไม่บรรลุ</w:t>
                  </w:r>
                </w:p>
              </w:tc>
            </w:tr>
            <w:tr w:rsidR="007516B4" w:rsidRPr="00AA5BBE" w14:paraId="5BD1F87B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F8B4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ตัวบ่งชี้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1.5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กิจกรรมส่งเสริมและพัฒนานักศึกษาระดับปริญญาตรีให้มีทักษะศตวรรษที่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21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E494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จัดกิจกรรมที่พัฒนาศักยภาพนักศึกษา และการเสริมสร้างทักษะการเรียนรู้ในศตวรรษที่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21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D1A3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ดำเนินการแล้ว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323B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5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คะแนน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D1F3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5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คะแนน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403C8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3ECB5EB9" w14:textId="77777777" w:rsidTr="007516B4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664F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ตัวชี้วัดเกณฑ์การรับรองสภาการพยาบาล</w:t>
                  </w:r>
                </w:p>
              </w:tc>
            </w:tr>
            <w:tr w:rsidR="007516B4" w:rsidRPr="00AA5BBE" w14:paraId="18AD7EC6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DABA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ตัวบ่งชี้ที่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11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การพัฒนานิสิตนักศึกษา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E4A2F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0A8DF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B248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9E7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C4CD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</w:tr>
            <w:tr w:rsidR="007516B4" w:rsidRPr="00AA5BBE" w14:paraId="106FB0F3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52627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ตัวบ่งชี้ที่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12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ระบบการดูแลและให้คำปรึกษานิสิตนักศึกษา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972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มีคณะกรรมการให้คำปรึกษาพร้อมมีระบบการศึกษาออนไลน์และห้องให้คำปรึกษา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4D670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มี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358A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D1A4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6935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748004CE" w14:textId="77777777" w:rsidTr="007516B4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182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ตัวชี้วัดความสำเร็จระดับคณะ</w:t>
                  </w:r>
                </w:p>
              </w:tc>
            </w:tr>
            <w:tr w:rsidR="007516B4" w:rsidRPr="00AA5BBE" w14:paraId="66CDD90E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55535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1.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ระดับความพึงพอใจของผู้ใช้บัณฑิตต่อคุณลักษณะบัณฑิตที่พึงประสงค์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2D48D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ระดับ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 &gt;3.51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120A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สาขาสาธารณสุข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4.23</w:t>
                  </w:r>
                </w:p>
                <w:p w14:paraId="6F4DA09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สาขาแพทย์แผนไทย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4.14</w:t>
                  </w:r>
                </w:p>
                <w:p w14:paraId="1017CF5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สาขาพยาบาล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4.27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97BC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EF00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A9835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3C8B3CF8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CE9F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2.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ระดับความพึงพอใจของสถานประกอบการต่อคุณลักษณะนักศึกษาฝึกประสบการณ์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7A60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ระดับ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 &gt;3.51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A495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สาขาสาธารณสุข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4.23</w:t>
                  </w:r>
                </w:p>
                <w:p w14:paraId="1A4B9E4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lastRenderedPageBreak/>
                    <w:t xml:space="preserve">สาขาแพทย์แผนไทย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4.14</w:t>
                  </w:r>
                </w:p>
                <w:p w14:paraId="62044C0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สาขาพยาบาล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4.27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4BB5F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512C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DA837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5D49AAEC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95164" w14:textId="77777777" w:rsidR="007516B4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3.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จำนวนกิจกรรมที่นำไปสู่การพัฒนาด้วยกิจกรรมจิตอาสาเพื่อสังคม และสาธารณประโยชน์</w:t>
                  </w:r>
                </w:p>
                <w:p w14:paraId="44AEBAA7" w14:textId="55BB26B8" w:rsidR="00AA5BBE" w:rsidRPr="00AA5BBE" w:rsidRDefault="00AA5BBE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B7A3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CC99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09C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จำนวน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92CE6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จำนวน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3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กิจกรรม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C29B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1BE145CD" w14:textId="77777777" w:rsidTr="007516B4">
              <w:trPr>
                <w:trHeight w:val="45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EFE5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ตัวชี้วัดความสำเร็จระดับมหาวิทยาลัย</w:t>
                  </w: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lang w:val="en-AU" w:eastAsia="en-AU"/>
                    </w:rPr>
                    <w:t xml:space="preserve"> </w:t>
                  </w:r>
                </w:p>
              </w:tc>
            </w:tr>
            <w:tr w:rsidR="007516B4" w:rsidRPr="00AA5BBE" w14:paraId="69F28D65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F817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1.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ร้อยละการมีงานทำของบัณฑิต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5C03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AE01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4508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ร้อยละ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90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903A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สาขาสาธารณสุข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85.96</w:t>
                  </w:r>
                </w:p>
                <w:p w14:paraId="0C06C46F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สาขาแพทย์แผนไทย ระดับ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100</w:t>
                  </w:r>
                </w:p>
                <w:p w14:paraId="7AAA951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สาขาพยาบาล ร้อยละ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98.11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75B9D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  <w:tr w:rsidR="007516B4" w:rsidRPr="00AA5BBE" w14:paraId="3B318E29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7432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2.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ระดับความพึงพอใจของผู้ใช้บัณฑิต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89C8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44C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8C2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ระดับ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5</w:t>
                  </w: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9D7E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สาขาสาธารณสุข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4.23</w:t>
                  </w:r>
                </w:p>
                <w:p w14:paraId="551BF4E2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สาขาแพทย์แผนไทย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4.14</w:t>
                  </w:r>
                </w:p>
                <w:p w14:paraId="2C8E5EA4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สาขาพยาบาล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4.27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17991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0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ไม่บรรลุ</w:t>
                  </w:r>
                </w:p>
              </w:tc>
            </w:tr>
            <w:tr w:rsidR="007516B4" w:rsidRPr="00AA5BBE" w14:paraId="69DDA666" w14:textId="77777777" w:rsidTr="00AA5BBE">
              <w:trPr>
                <w:trHeight w:val="450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796A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b/>
                      <w:bCs/>
                      <w:color w:val="333333"/>
                      <w:cs/>
                      <w:lang w:val="en-AU" w:eastAsia="en-AU"/>
                    </w:rPr>
                    <w:t>เชิงคุณภาพ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C7E9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1E1A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DA288B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3FE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B425C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</w:tr>
            <w:tr w:rsidR="007516B4" w:rsidRPr="00AA5BBE" w14:paraId="09B5C98D" w14:textId="77777777" w:rsidTr="00AA5BBE">
              <w:trPr>
                <w:trHeight w:val="885"/>
                <w:tblCellSpacing w:w="0" w:type="dxa"/>
              </w:trPr>
              <w:tc>
                <w:tcPr>
                  <w:tcW w:w="12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5954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มีการดำเนินงานตามแผนกิจกรรมพัฒนานักศึกษา อย่างเป็นระบบ</w:t>
                  </w:r>
                </w:p>
              </w:tc>
              <w:tc>
                <w:tcPr>
                  <w:tcW w:w="11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DD403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มีการดำเนินงานแบบ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PDCA</w:t>
                  </w:r>
                </w:p>
              </w:tc>
              <w:tc>
                <w:tcPr>
                  <w:tcW w:w="6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B4889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 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 xml:space="preserve">มีการดำเนินงานแบบ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>PDCA</w:t>
                  </w:r>
                </w:p>
              </w:tc>
              <w:tc>
                <w:tcPr>
                  <w:tcW w:w="5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A9A9D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6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A79FD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6A99E" w14:textId="77777777" w:rsidR="007516B4" w:rsidRPr="00AA5BBE" w:rsidRDefault="007516B4" w:rsidP="007516B4">
                  <w:pPr>
                    <w:widowControl/>
                    <w:spacing w:before="100" w:beforeAutospacing="1" w:after="100" w:afterAutospacing="1"/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</w:pP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lang w:val="en-AU" w:eastAsia="en-AU"/>
                    </w:rPr>
                    <w:t xml:space="preserve"> 1 = </w:t>
                  </w:r>
                  <w:r w:rsidRPr="00AA5BBE">
                    <w:rPr>
                      <w:rFonts w:ascii="TH SarabunPSK" w:eastAsia="Times New Roman" w:hAnsi="TH SarabunPSK" w:cs="TH SarabunPSK"/>
                      <w:color w:val="333333"/>
                      <w:cs/>
                      <w:lang w:val="en-AU" w:eastAsia="en-AU"/>
                    </w:rPr>
                    <w:t>บรรลุ</w:t>
                  </w:r>
                </w:p>
              </w:tc>
            </w:tr>
          </w:tbl>
          <w:p w14:paraId="463D8E64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lastRenderedPageBreak/>
              <w:t>ข้อเสนอแนะสำหรับการจัดทำแผนสำหรับปีการศึกษาต่อไป ดังนี้</w:t>
            </w:r>
          </w:p>
          <w:p w14:paraId="428C72E9" w14:textId="77777777" w:rsidR="007516B4" w:rsidRPr="007516B4" w:rsidRDefault="007516B4" w:rsidP="007516B4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ลดจำนวนตัวชี้วัดที่มีความซ้ำซ้อน เช่น ผู้ใช้บัณฑิตกับผู้ประกอบการซึ่งเป็นกลุ่มเป้าหมายเดียวกัน ของคณะ</w:t>
            </w:r>
          </w:p>
          <w:p w14:paraId="212133A8" w14:textId="77777777" w:rsidR="007516B4" w:rsidRPr="007516B4" w:rsidRDefault="007516B4" w:rsidP="007516B4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ตัวชี้วัดเชิงปริมาณให้คงระดับเช่นเดียวกับปีการศึกษา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2562</w:t>
            </w:r>
          </w:p>
          <w:p w14:paraId="11C773CC" w14:textId="77777777" w:rsidR="007516B4" w:rsidRPr="007516B4" w:rsidRDefault="007516B4" w:rsidP="007516B4">
            <w:pPr>
              <w:widowControl/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เพิ่มตัวชี้วัดเกี่ยวกับการเป็นผู้ประกอบการของนักศึกษา</w:t>
            </w:r>
          </w:p>
          <w:p w14:paraId="2BB222B1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93264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6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1.5 -5.1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ผลการประเมินสำรวจความคิดเห็นของนักศึกษา</w:t>
              </w:r>
            </w:hyperlink>
          </w:p>
          <w:p w14:paraId="7F0F1658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7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1.5-5.2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กลุ่มไลน์อาจารย์ทีปรึกษาประจำชั้นและอาจารย์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lastRenderedPageBreak/>
                <w:t>ที ปรึกษารายกลุ่ม</w:t>
              </w:r>
            </w:hyperlink>
          </w:p>
          <w:p w14:paraId="00D91D17" w14:textId="77777777" w:rsidR="007516B4" w:rsidRPr="007516B4" w:rsidRDefault="00631106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hyperlink r:id="rId28" w:tgtFrame="_blank" w:history="1"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lang w:val="en-AU" w:eastAsia="en-AU"/>
                </w:rPr>
                <w:t xml:space="preserve">1.5-5.3 </w:t>
              </w:r>
              <w:r w:rsidR="007516B4" w:rsidRPr="007516B4">
                <w:rPr>
                  <w:rFonts w:ascii="TH SarabunPSK" w:eastAsia="Times New Roman" w:hAnsi="TH SarabunPSK" w:cs="TH SarabunPSK"/>
                  <w:color w:val="0782C1"/>
                  <w:sz w:val="32"/>
                  <w:szCs w:val="32"/>
                  <w:u w:val="single"/>
                  <w:cs/>
                  <w:lang w:val="en-AU" w:eastAsia="en-AU"/>
                </w:rPr>
                <w:t>รายงานการประเมินความสำเร็จตามวัตถุประสงค์ของแผนการพัฒนานักศึกษา</w:t>
              </w:r>
            </w:hyperlink>
          </w:p>
          <w:p w14:paraId="243DBD38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</w:tr>
      <w:tr w:rsidR="007516B4" w:rsidRPr="007516B4" w14:paraId="562C609B" w14:textId="77777777" w:rsidTr="007516B4">
        <w:trPr>
          <w:tblCellSpacing w:w="0" w:type="dxa"/>
        </w:trPr>
        <w:tc>
          <w:tcPr>
            <w:tcW w:w="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899F" w14:textId="79E51837" w:rsidR="007516B4" w:rsidRPr="007516B4" w:rsidRDefault="007516B4" w:rsidP="007516B4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lastRenderedPageBreak/>
              <w:object w:dxaOrig="1440" w:dyaOrig="1440" w14:anchorId="7C236D7F">
                <v:shape id="_x0000_i1053" type="#_x0000_t75" style="width:20.25pt;height:18pt" o:ole="">
                  <v:imagedata r:id="rId8" o:title=""/>
                </v:shape>
                <w:control r:id="rId29" w:name="DefaultOcxName5" w:shapeid="_x0000_i1053"/>
              </w:object>
            </w:r>
          </w:p>
        </w:tc>
        <w:tc>
          <w:tcPr>
            <w:tcW w:w="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61276" w14:textId="6A62D13E" w:rsidR="007516B4" w:rsidRPr="007516B4" w:rsidRDefault="00AA5BBE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 xml:space="preserve">6. </w:t>
            </w:r>
            <w:r w:rsidR="007516B4" w:rsidRPr="007516B4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มีการกำหนดเป้าหมายและดำเนินการถอดองค์ความรู้หรือแนวปฏิบัติที่ดีจากการจัดกิจกรรมนักศึกษา</w:t>
            </w:r>
          </w:p>
          <w:p w14:paraId="4CFF2031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3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7524F" w14:textId="77945E95" w:rsidR="007516B4" w:rsidRDefault="00AA5BBE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  <w:lang w:val="en-AU" w:eastAsia="en-AU"/>
              </w:rPr>
              <w:t xml:space="preserve">     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 xml:space="preserve">คณะกำหนดเป้าหมายของการออกแนวปฏิบัติที่ดีของการจัดกิจกรรมของนักศึกษา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 </w:t>
            </w:r>
            <w:r w:rsidR="007516B4"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แนวปฏิบัติ โดยมอบหมายคณะกรรมการกิจการนักศึกษา ดำเนินการร่วมกับสโมสรนักศึกษาซึ่งได้แนวปฏิบัติที่ดี เรื่อง การบูรณาการบริการวิชาการบนฐานการสร้างนวัตกรรมและวิจัยในการเรียนการสอนสู่อัตลักษณ์บัณฑิต</w:t>
            </w:r>
          </w:p>
          <w:p w14:paraId="11FD8234" w14:textId="4578B2F9" w:rsidR="00F97817" w:rsidRDefault="00F97817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4276C922" w14:textId="25A13507" w:rsidR="00F97817" w:rsidRPr="00F97817" w:rsidRDefault="00F97817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yellow"/>
                <w:lang w:val="en-AU" w:eastAsia="en-AU"/>
              </w:rPr>
            </w:pPr>
            <w:r w:rsidRPr="00F97817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highlight w:val="yellow"/>
                <w:cs/>
                <w:lang w:val="en-AU" w:eastAsia="en-AU"/>
              </w:rPr>
              <w:t xml:space="preserve">*** ข้อเสนอแนะจากคก. </w:t>
            </w:r>
          </w:p>
          <w:p w14:paraId="14A489F7" w14:textId="77777777" w:rsidR="00F97817" w:rsidRPr="00F97817" w:rsidRDefault="00F97817" w:rsidP="00F97817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F9781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1) การถอดองค์ความรู้เพื่อค้นพบแนวปฏิบัติที่ดีควรให้สอดคล้องกับกิจกรรมที่คณะจัดให้กับนักศึกษาซึ่งมีการอธิบายไว้ในข้อที่ 1-5  ซึ่งควรสอดคล้องกับกิจกรรมที่เน้นการเกิดทักษะในศตวรรษที่ 21 ของผู้เรียน</w:t>
            </w:r>
          </w:p>
          <w:p w14:paraId="074D84FA" w14:textId="77777777" w:rsidR="00F97817" w:rsidRPr="00F97817" w:rsidRDefault="00F97817" w:rsidP="00F97817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</w:p>
          <w:p w14:paraId="347C03A4" w14:textId="227A5FD9" w:rsidR="00F97817" w:rsidRDefault="00F97817" w:rsidP="00F97817">
            <w:pPr>
              <w:widowControl/>
              <w:spacing w:before="100" w:beforeAutospacing="1" w:after="100" w:afterAutospacing="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7817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2) หรืออาจจะพิจารณาจากแผนของกิจกรรม ซึ่งมีการดำเนินการเพื่อพัฒนาผู้เรียนอย่างต่อเนื่อง แล้วนำไปสู่แนวปฏิบัติที่ดีที่สามารถใช้ในการจัดกิจกรรมให้กับผู้เรียนในปีการศึกษาถัดไป</w:t>
            </w:r>
          </w:p>
          <w:p w14:paraId="4BBBB9F5" w14:textId="7BD9D9B2" w:rsidR="00F97817" w:rsidRDefault="00F97817" w:rsidP="00F97817">
            <w:pPr>
              <w:widowControl/>
              <w:spacing w:before="100" w:beforeAutospacing="1" w:after="100" w:afterAutospacing="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08BE7E" w14:textId="61186BAF" w:rsidR="00F97817" w:rsidRPr="00F97817" w:rsidRDefault="00F97817" w:rsidP="00F97817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lang w:val="en-AU" w:eastAsia="en-AU"/>
              </w:rPr>
            </w:pPr>
            <w:r w:rsidRPr="00F97817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3) ให้เขียนประเด็นที่สอดคล้องกับที่ต้องการพัฒนา</w:t>
            </w:r>
          </w:p>
          <w:p w14:paraId="569D65B5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6F53B5C1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  <w:p w14:paraId="7970A79E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BDEBB" w14:textId="77777777" w:rsidR="007516B4" w:rsidRPr="007516B4" w:rsidRDefault="007516B4" w:rsidP="007516B4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1.5-6.1 </w:t>
            </w:r>
            <w:r w:rsidRPr="007516B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แนวปฏิบัติที่ดี เรื่อง การบูรณาการบริการวิชาการบนฐานการสร้างนวัตกรรมและวิจัยในการเรียนการสอนสู่อัตลักษณ์บัณฑิต</w:t>
            </w:r>
          </w:p>
        </w:tc>
      </w:tr>
    </w:tbl>
    <w:p w14:paraId="7A63D73C" w14:textId="01FD2E41" w:rsidR="007516B4" w:rsidRPr="007516B4" w:rsidRDefault="007516B4" w:rsidP="00CA3173">
      <w:pPr>
        <w:rPr>
          <w:rFonts w:ascii="TH SarabunPSK" w:hAnsi="TH SarabunPSK" w:cs="TH SarabunPSK"/>
          <w:sz w:val="32"/>
          <w:szCs w:val="32"/>
          <w:lang w:val="en-AU"/>
        </w:rPr>
      </w:pPr>
    </w:p>
    <w:p w14:paraId="7F11721F" w14:textId="77777777" w:rsidR="00F97817" w:rsidRDefault="00F97817" w:rsidP="00AA5BBE">
      <w:pPr>
        <w:widowControl/>
        <w:spacing w:before="100" w:beforeAutospacing="1" w:after="100" w:afterAutospacing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lang w:val="en-AU" w:eastAsia="en-AU"/>
        </w:rPr>
      </w:pPr>
    </w:p>
    <w:p w14:paraId="4249C0E8" w14:textId="77777777" w:rsidR="00F97817" w:rsidRDefault="00F97817" w:rsidP="00AA5BBE">
      <w:pPr>
        <w:widowControl/>
        <w:spacing w:before="100" w:beforeAutospacing="1" w:after="100" w:afterAutospacing="1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lang w:val="en-AU" w:eastAsia="en-AU"/>
        </w:rPr>
      </w:pPr>
    </w:p>
    <w:p w14:paraId="7D01861B" w14:textId="5B540B7E" w:rsidR="00AA5BBE" w:rsidRPr="00AA5BBE" w:rsidRDefault="00AA5BBE" w:rsidP="00AA5BBE">
      <w:pPr>
        <w:widowControl/>
        <w:spacing w:before="100" w:beforeAutospacing="1" w:after="100" w:afterAutospacing="1"/>
        <w:rPr>
          <w:rFonts w:ascii="TH SarabunPSK" w:eastAsia="Times New Roman" w:hAnsi="TH SarabunPSK" w:cs="TH SarabunPSK"/>
          <w:color w:val="333333"/>
          <w:sz w:val="32"/>
          <w:szCs w:val="32"/>
          <w:lang w:val="en-AU" w:eastAsia="en-AU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  <w:lang w:val="en-AU" w:eastAsia="en-AU"/>
        </w:rPr>
        <w:t>ผลการ</w:t>
      </w:r>
      <w:r w:rsidRPr="00AA5BBE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  <w:lang w:val="en-AU" w:eastAsia="en-AU"/>
        </w:rPr>
        <w:t>ประเมิน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7"/>
        <w:gridCol w:w="1968"/>
        <w:gridCol w:w="2622"/>
        <w:gridCol w:w="3146"/>
      </w:tblGrid>
      <w:tr w:rsidR="00AA5BBE" w:rsidRPr="00AA5BBE" w14:paraId="3311076D" w14:textId="77777777" w:rsidTr="00AA5BBE">
        <w:trPr>
          <w:tblCellSpacing w:w="0" w:type="dxa"/>
        </w:trPr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A1F6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ค่าเป้าหมาย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206D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ผลการดำเนินงาน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C910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คะแนนอิงเกณฑ์การประเมินตัวบ่งชี้ สกอ.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2785A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การบรรลุเป้าหมายของสถาบัน</w:t>
            </w:r>
          </w:p>
          <w:p w14:paraId="02AFF32F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(</w:t>
            </w: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บรรลุ</w:t>
            </w: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lang w:val="en-AU" w:eastAsia="en-AU"/>
              </w:rPr>
              <w:t> / </w:t>
            </w: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ไม่บรรลุ)</w:t>
            </w:r>
          </w:p>
        </w:tc>
      </w:tr>
      <w:tr w:rsidR="00AA5BBE" w:rsidRPr="00AA5BBE" w14:paraId="3D885B73" w14:textId="77777777" w:rsidTr="00AA5BBE">
        <w:trPr>
          <w:trHeight w:val="330"/>
          <w:tblCellSpacing w:w="0" w:type="dxa"/>
        </w:trPr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A0AA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  <w:proofErr w:type="gramStart"/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5  </w:t>
            </w: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ข้อ</w:t>
            </w:r>
            <w:proofErr w:type="gramEnd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6FDA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 xml:space="preserve">6 </w:t>
            </w: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ข้อ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CCB9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proofErr w:type="gramStart"/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5  </w:t>
            </w: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คะแนน</w:t>
            </w:r>
            <w:proofErr w:type="gramEnd"/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B9678" w14:textId="3ADE92B6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√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US" w:eastAsia="en-AU"/>
              </w:rPr>
              <w:t>=</w:t>
            </w: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  <w:t>บรรลุ</w:t>
            </w:r>
          </w:p>
        </w:tc>
      </w:tr>
    </w:tbl>
    <w:p w14:paraId="33292D29" w14:textId="77777777" w:rsidR="00AA5BBE" w:rsidRPr="00AA5BBE" w:rsidRDefault="00AA5BBE" w:rsidP="00AA5BBE">
      <w:pPr>
        <w:widowControl/>
        <w:spacing w:before="100" w:beforeAutospacing="1" w:after="100" w:afterAutospacing="1"/>
        <w:rPr>
          <w:rFonts w:ascii="TH SarabunPSK" w:eastAsia="Times New Roman" w:hAnsi="TH SarabunPSK" w:cs="TH SarabunPSK"/>
          <w:color w:val="333333"/>
          <w:sz w:val="32"/>
          <w:szCs w:val="32"/>
          <w:lang w:val="en-AU" w:eastAsia="en-A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5"/>
        <w:gridCol w:w="3239"/>
        <w:gridCol w:w="3239"/>
      </w:tblGrid>
      <w:tr w:rsidR="00AA5BBE" w:rsidRPr="00AA5BBE" w14:paraId="1906ADC2" w14:textId="77777777" w:rsidTr="00AA5BBE">
        <w:trPr>
          <w:tblCellSpacing w:w="0" w:type="dxa"/>
        </w:trPr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4454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จุดเด่น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1A76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จุดที่ควรพัฒนา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19CE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b/>
                <w:bCs/>
                <w:color w:val="333333"/>
                <w:sz w:val="32"/>
                <w:szCs w:val="32"/>
                <w:cs/>
                <w:lang w:val="en-AU" w:eastAsia="en-AU"/>
              </w:rPr>
              <w:t>ข้อเสนอแนะ</w:t>
            </w:r>
          </w:p>
        </w:tc>
      </w:tr>
      <w:tr w:rsidR="00AA5BBE" w:rsidRPr="00AA5BBE" w14:paraId="081C70BF" w14:textId="77777777" w:rsidTr="00AA5BBE">
        <w:trPr>
          <w:tblCellSpacing w:w="0" w:type="dxa"/>
        </w:trPr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988A1" w14:textId="77777777" w:rsidR="00AA5BBE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  <w:p w14:paraId="3044AE9D" w14:textId="07AF2CE2" w:rsidR="00AA5BBE" w:rsidRPr="00AA5BBE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B8D48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F19A" w14:textId="77777777" w:rsidR="00AA5BBE" w:rsidRPr="00AA5BBE" w:rsidRDefault="00AA5BBE" w:rsidP="00AA5BBE">
            <w:pPr>
              <w:widowControl/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</w:pPr>
            <w:r w:rsidRPr="00AA5BBE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lang w:val="en-AU" w:eastAsia="en-AU"/>
              </w:rPr>
              <w:t> </w:t>
            </w:r>
          </w:p>
        </w:tc>
      </w:tr>
    </w:tbl>
    <w:p w14:paraId="6BDA3262" w14:textId="2CCBD396" w:rsidR="007516B4" w:rsidRPr="00AA5BBE" w:rsidRDefault="007516B4" w:rsidP="00CA3173">
      <w:pPr>
        <w:rPr>
          <w:rFonts w:ascii="TH SarabunPSK" w:hAnsi="TH SarabunPSK" w:cs="TH SarabunPSK"/>
          <w:sz w:val="32"/>
          <w:szCs w:val="32"/>
        </w:rPr>
      </w:pPr>
    </w:p>
    <w:sectPr w:rsidR="007516B4" w:rsidRPr="00AA5BBE" w:rsidSect="004C65DD">
      <w:headerReference w:type="even" r:id="rId30"/>
      <w:footerReference w:type="default" r:id="rId31"/>
      <w:footerReference w:type="first" r:id="rId32"/>
      <w:pgSz w:w="11900" w:h="16840"/>
      <w:pgMar w:top="1367" w:right="1015" w:bottom="1339" w:left="1166" w:header="0" w:footer="813" w:gutter="0"/>
      <w:pgNumType w:start="3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0651" w14:textId="77777777" w:rsidR="00631106" w:rsidRDefault="00631106" w:rsidP="00B11A5B">
      <w:pPr>
        <w:rPr>
          <w:cs/>
        </w:rPr>
      </w:pPr>
      <w:r>
        <w:separator/>
      </w:r>
    </w:p>
  </w:endnote>
  <w:endnote w:type="continuationSeparator" w:id="0">
    <w:p w14:paraId="78F2D325" w14:textId="77777777" w:rsidR="00631106" w:rsidRDefault="00631106" w:rsidP="00B11A5B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4301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E9D37" w14:textId="7D68DA45" w:rsidR="00631106" w:rsidRDefault="00631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23C6D6" w14:textId="77777777" w:rsidR="00631106" w:rsidRDefault="00631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11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CC182" w14:textId="0052F992" w:rsidR="00631106" w:rsidRDefault="00631106" w:rsidP="004C6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6A89F7" w14:textId="77777777" w:rsidR="00631106" w:rsidRDefault="00631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98C85" w14:textId="77777777" w:rsidR="00631106" w:rsidRDefault="00631106" w:rsidP="00B11A5B">
      <w:pPr>
        <w:rPr>
          <w:cs/>
        </w:rPr>
      </w:pPr>
      <w:r>
        <w:separator/>
      </w:r>
    </w:p>
  </w:footnote>
  <w:footnote w:type="continuationSeparator" w:id="0">
    <w:p w14:paraId="53A301CD" w14:textId="77777777" w:rsidR="00631106" w:rsidRDefault="00631106" w:rsidP="00B11A5B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E341" w14:textId="77777777" w:rsidR="00631106" w:rsidRDefault="00631106">
    <w:pPr>
      <w:rPr>
        <w:sz w:val="2"/>
        <w:szCs w:val="2"/>
        <w:cs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2068F98" wp14:editId="70BF8DD6">
              <wp:simplePos x="0" y="0"/>
              <wp:positionH relativeFrom="page">
                <wp:posOffset>3423285</wp:posOffset>
              </wp:positionH>
              <wp:positionV relativeFrom="page">
                <wp:posOffset>814705</wp:posOffset>
              </wp:positionV>
              <wp:extent cx="3163570" cy="125095"/>
              <wp:effectExtent l="381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357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13FDA" w14:textId="77777777" w:rsidR="00631106" w:rsidRDefault="00631106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Style w:val="Headerorfooter0"/>
                              <w:cs/>
                            </w:rPr>
                            <w:t>รายงานผลทารประเมินคุณภาพทารฝึทษาภายในระ:ดับคณะ ปีทารลัทษา 2561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68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55pt;margin-top:64.15pt;width:249.1pt;height:9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" filled="f" stroked="f">
              <v:textbox style="mso-fit-shape-to-text:t" inset="0,0,0,0">
                <w:txbxContent>
                  <w:p w14:paraId="7FB13FDA" w14:textId="77777777" w:rsidR="007516B4" w:rsidRDefault="007516B4">
                    <w:pPr>
                      <w:rPr>
                        <w:cs/>
                      </w:rPr>
                    </w:pPr>
                    <w:r>
                      <w:rPr>
                        <w:rStyle w:val="Headerorfooter0"/>
                        <w:cs/>
                      </w:rPr>
                      <w:t>รายงานผลทารประเมินคุณภาพทารฝึทษาภายในระ:ดับคณะ ปีทารลัทษา 2561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45AE"/>
    <w:multiLevelType w:val="multilevel"/>
    <w:tmpl w:val="ADE82A6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A523A"/>
    <w:multiLevelType w:val="multilevel"/>
    <w:tmpl w:val="A46C3AF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D5129"/>
    <w:multiLevelType w:val="multilevel"/>
    <w:tmpl w:val="D13211AE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567EE6"/>
    <w:multiLevelType w:val="multilevel"/>
    <w:tmpl w:val="0AC6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4B044B"/>
    <w:multiLevelType w:val="multilevel"/>
    <w:tmpl w:val="C6C4F3D0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B608E"/>
    <w:multiLevelType w:val="multilevel"/>
    <w:tmpl w:val="D7E4F3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E6BF0"/>
    <w:multiLevelType w:val="multilevel"/>
    <w:tmpl w:val="5D1A47C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77509F"/>
    <w:multiLevelType w:val="multilevel"/>
    <w:tmpl w:val="62BE6E4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7D736C"/>
    <w:multiLevelType w:val="multilevel"/>
    <w:tmpl w:val="7C0E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62791D"/>
    <w:multiLevelType w:val="multilevel"/>
    <w:tmpl w:val="4CBC1E1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1D42A9"/>
    <w:multiLevelType w:val="multilevel"/>
    <w:tmpl w:val="134A72B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090923"/>
    <w:multiLevelType w:val="multilevel"/>
    <w:tmpl w:val="433CDE9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A6112"/>
    <w:multiLevelType w:val="multilevel"/>
    <w:tmpl w:val="8170136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F399F"/>
    <w:multiLevelType w:val="multilevel"/>
    <w:tmpl w:val="9F5272C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B30F6F"/>
    <w:multiLevelType w:val="multilevel"/>
    <w:tmpl w:val="99F020AC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960940"/>
    <w:multiLevelType w:val="multilevel"/>
    <w:tmpl w:val="0584F0C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B82BC1"/>
    <w:multiLevelType w:val="multilevel"/>
    <w:tmpl w:val="8FF2A2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C25780"/>
    <w:multiLevelType w:val="multilevel"/>
    <w:tmpl w:val="3BFCB186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981B58"/>
    <w:multiLevelType w:val="multilevel"/>
    <w:tmpl w:val="675EE16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ED1E57"/>
    <w:multiLevelType w:val="multilevel"/>
    <w:tmpl w:val="460810A0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8523BB"/>
    <w:multiLevelType w:val="multilevel"/>
    <w:tmpl w:val="CE761DF8"/>
    <w:lvl w:ilvl="0">
      <w:start w:val="5"/>
      <w:numFmt w:val="decimal"/>
      <w:lvlText w:val="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4D7901"/>
    <w:multiLevelType w:val="multilevel"/>
    <w:tmpl w:val="DA5ECDA2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7A0DDB"/>
    <w:multiLevelType w:val="multilevel"/>
    <w:tmpl w:val="6DC245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7534AC"/>
    <w:multiLevelType w:val="multilevel"/>
    <w:tmpl w:val="F15883A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0F6135"/>
    <w:multiLevelType w:val="multilevel"/>
    <w:tmpl w:val="D9BC82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22820"/>
    <w:multiLevelType w:val="multilevel"/>
    <w:tmpl w:val="FBE4FE6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A9351B"/>
    <w:multiLevelType w:val="multilevel"/>
    <w:tmpl w:val="2700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DC333E"/>
    <w:multiLevelType w:val="multilevel"/>
    <w:tmpl w:val="30BE4EA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5A7AB3"/>
    <w:multiLevelType w:val="multilevel"/>
    <w:tmpl w:val="0B0E5DB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14C4D"/>
    <w:multiLevelType w:val="multilevel"/>
    <w:tmpl w:val="C40A5FFA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160A6B"/>
    <w:multiLevelType w:val="multilevel"/>
    <w:tmpl w:val="DDF6B12E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D10483"/>
    <w:multiLevelType w:val="multilevel"/>
    <w:tmpl w:val="70A02794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E519C"/>
    <w:multiLevelType w:val="multilevel"/>
    <w:tmpl w:val="4684BF30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1D5FBB"/>
    <w:multiLevelType w:val="multilevel"/>
    <w:tmpl w:val="CBDEB8D4"/>
    <w:lvl w:ilvl="0">
      <w:start w:val="1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8F5076"/>
    <w:multiLevelType w:val="multilevel"/>
    <w:tmpl w:val="288C0728"/>
    <w:lvl w:ilvl="0">
      <w:start w:val="5"/>
      <w:numFmt w:val="decimal"/>
      <w:lvlText w:val="1.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4E2250"/>
    <w:multiLevelType w:val="multilevel"/>
    <w:tmpl w:val="2F426EF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2F018A"/>
    <w:multiLevelType w:val="multilevel"/>
    <w:tmpl w:val="91CE20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F2FC0"/>
    <w:multiLevelType w:val="multilevel"/>
    <w:tmpl w:val="3E9A09E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1"/>
  </w:num>
  <w:num w:numId="5">
    <w:abstractNumId w:val="19"/>
  </w:num>
  <w:num w:numId="6">
    <w:abstractNumId w:val="7"/>
  </w:num>
  <w:num w:numId="7">
    <w:abstractNumId w:val="24"/>
  </w:num>
  <w:num w:numId="8">
    <w:abstractNumId w:val="34"/>
  </w:num>
  <w:num w:numId="9">
    <w:abstractNumId w:val="27"/>
  </w:num>
  <w:num w:numId="10">
    <w:abstractNumId w:val="32"/>
  </w:num>
  <w:num w:numId="11">
    <w:abstractNumId w:val="15"/>
  </w:num>
  <w:num w:numId="12">
    <w:abstractNumId w:val="17"/>
  </w:num>
  <w:num w:numId="13">
    <w:abstractNumId w:val="36"/>
  </w:num>
  <w:num w:numId="14">
    <w:abstractNumId w:val="25"/>
  </w:num>
  <w:num w:numId="15">
    <w:abstractNumId w:val="14"/>
  </w:num>
  <w:num w:numId="16">
    <w:abstractNumId w:val="30"/>
  </w:num>
  <w:num w:numId="17">
    <w:abstractNumId w:val="23"/>
  </w:num>
  <w:num w:numId="18">
    <w:abstractNumId w:val="12"/>
  </w:num>
  <w:num w:numId="19">
    <w:abstractNumId w:val="21"/>
  </w:num>
  <w:num w:numId="20">
    <w:abstractNumId w:val="9"/>
  </w:num>
  <w:num w:numId="21">
    <w:abstractNumId w:val="31"/>
  </w:num>
  <w:num w:numId="22">
    <w:abstractNumId w:val="29"/>
  </w:num>
  <w:num w:numId="23">
    <w:abstractNumId w:val="18"/>
  </w:num>
  <w:num w:numId="24">
    <w:abstractNumId w:val="28"/>
  </w:num>
  <w:num w:numId="25">
    <w:abstractNumId w:val="37"/>
  </w:num>
  <w:num w:numId="26">
    <w:abstractNumId w:val="6"/>
  </w:num>
  <w:num w:numId="27">
    <w:abstractNumId w:val="33"/>
  </w:num>
  <w:num w:numId="28">
    <w:abstractNumId w:val="4"/>
  </w:num>
  <w:num w:numId="29">
    <w:abstractNumId w:val="10"/>
  </w:num>
  <w:num w:numId="30">
    <w:abstractNumId w:val="0"/>
  </w:num>
  <w:num w:numId="31">
    <w:abstractNumId w:val="20"/>
  </w:num>
  <w:num w:numId="32">
    <w:abstractNumId w:val="35"/>
  </w:num>
  <w:num w:numId="33">
    <w:abstractNumId w:val="5"/>
  </w:num>
  <w:num w:numId="34">
    <w:abstractNumId w:val="16"/>
  </w:num>
  <w:num w:numId="35">
    <w:abstractNumId w:val="11"/>
  </w:num>
  <w:num w:numId="36">
    <w:abstractNumId w:val="8"/>
  </w:num>
  <w:num w:numId="37">
    <w:abstractNumId w:val="2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18"/>
    <w:rsid w:val="00003CA1"/>
    <w:rsid w:val="00021ECA"/>
    <w:rsid w:val="00063AED"/>
    <w:rsid w:val="00074124"/>
    <w:rsid w:val="000A3AEE"/>
    <w:rsid w:val="000B0C2F"/>
    <w:rsid w:val="00105F1D"/>
    <w:rsid w:val="001D6695"/>
    <w:rsid w:val="0021029B"/>
    <w:rsid w:val="002242BE"/>
    <w:rsid w:val="0025588A"/>
    <w:rsid w:val="00365507"/>
    <w:rsid w:val="00377224"/>
    <w:rsid w:val="003B2C18"/>
    <w:rsid w:val="00450A6F"/>
    <w:rsid w:val="004C65DD"/>
    <w:rsid w:val="00531392"/>
    <w:rsid w:val="005664DF"/>
    <w:rsid w:val="00585768"/>
    <w:rsid w:val="005A15E7"/>
    <w:rsid w:val="00631106"/>
    <w:rsid w:val="00653E6A"/>
    <w:rsid w:val="00714B0A"/>
    <w:rsid w:val="007516B4"/>
    <w:rsid w:val="00755D4B"/>
    <w:rsid w:val="00790B9D"/>
    <w:rsid w:val="007B7EC2"/>
    <w:rsid w:val="00811595"/>
    <w:rsid w:val="0084526D"/>
    <w:rsid w:val="00857BDA"/>
    <w:rsid w:val="00885F92"/>
    <w:rsid w:val="00890B89"/>
    <w:rsid w:val="00892C18"/>
    <w:rsid w:val="00893A39"/>
    <w:rsid w:val="008B2798"/>
    <w:rsid w:val="008F4ED1"/>
    <w:rsid w:val="00901D3B"/>
    <w:rsid w:val="00986135"/>
    <w:rsid w:val="00A04368"/>
    <w:rsid w:val="00A1467C"/>
    <w:rsid w:val="00A37732"/>
    <w:rsid w:val="00A41039"/>
    <w:rsid w:val="00A47221"/>
    <w:rsid w:val="00A62706"/>
    <w:rsid w:val="00A70151"/>
    <w:rsid w:val="00A70F28"/>
    <w:rsid w:val="00AA5BBE"/>
    <w:rsid w:val="00AB1BEA"/>
    <w:rsid w:val="00AE2E68"/>
    <w:rsid w:val="00AF25DE"/>
    <w:rsid w:val="00B11A5B"/>
    <w:rsid w:val="00B30E4E"/>
    <w:rsid w:val="00B719D4"/>
    <w:rsid w:val="00BC5206"/>
    <w:rsid w:val="00C273E7"/>
    <w:rsid w:val="00C622C6"/>
    <w:rsid w:val="00C8018E"/>
    <w:rsid w:val="00CA3173"/>
    <w:rsid w:val="00CA5094"/>
    <w:rsid w:val="00CC593B"/>
    <w:rsid w:val="00CD6169"/>
    <w:rsid w:val="00E30686"/>
    <w:rsid w:val="00E34662"/>
    <w:rsid w:val="00E43DFF"/>
    <w:rsid w:val="00E54940"/>
    <w:rsid w:val="00E71CEE"/>
    <w:rsid w:val="00EB0C6E"/>
    <w:rsid w:val="00EE6AEA"/>
    <w:rsid w:val="00EF48C0"/>
    <w:rsid w:val="00F213FD"/>
    <w:rsid w:val="00F21B82"/>
    <w:rsid w:val="00F473E1"/>
    <w:rsid w:val="00F614F9"/>
    <w:rsid w:val="00F72F06"/>
    <w:rsid w:val="00F96889"/>
    <w:rsid w:val="00F97817"/>
    <w:rsid w:val="00FC2B7F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1013C0"/>
  <w15:docId w15:val="{B2B7E4E7-9FE6-4679-A670-34CDE30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02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h-TH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10pt">
    <w:name w:val="Body text (2) + 10 pt"/>
    <w:aliases w:val="Bold"/>
    <w:basedOn w:val="DefaultParagraphFont"/>
    <w:rsid w:val="003B2C1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">
    <w:name w:val="Body text (2)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9pt">
    <w:name w:val="Body text (2) + 9 pt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Tablecaption">
    <w:name w:val="Table caption_"/>
    <w:basedOn w:val="DefaultParagraphFont"/>
    <w:link w:val="Tablecaption0"/>
    <w:rsid w:val="003B2C18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8Exact">
    <w:name w:val="Body text (8) Exact"/>
    <w:basedOn w:val="DefaultParagraphFont"/>
    <w:rsid w:val="003B2C1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CenturyGothic">
    <w:name w:val="Body text (2) + Century Gothic"/>
    <w:aliases w:val="28 pt,Italic"/>
    <w:basedOn w:val="DefaultParagraphFont"/>
    <w:rsid w:val="003B2C18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sid w:val="003B2C18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B2C18"/>
    <w:pPr>
      <w:shd w:val="clear" w:color="auto" w:fill="FFFFFF"/>
      <w:spacing w:line="365" w:lineRule="exact"/>
      <w:ind w:hanging="900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/>
    </w:rPr>
  </w:style>
  <w:style w:type="paragraph" w:customStyle="1" w:styleId="Bodytext80">
    <w:name w:val="Body text (8)"/>
    <w:basedOn w:val="Normal"/>
    <w:link w:val="Bodytext8"/>
    <w:rsid w:val="003B2C18"/>
    <w:pPr>
      <w:shd w:val="clear" w:color="auto" w:fill="FFFFFF"/>
      <w:spacing w:after="120" w:line="240" w:lineRule="exact"/>
    </w:pPr>
    <w:rPr>
      <w:rFonts w:ascii="Arial Unicode MS" w:eastAsia="Arial Unicode MS" w:hAnsi="Arial Unicode MS" w:cs="Arial Unicode MS"/>
      <w:color w:val="auto"/>
      <w:sz w:val="18"/>
      <w:szCs w:val="18"/>
      <w:lang w:val="en-US" w:eastAsia="en-US"/>
    </w:rPr>
  </w:style>
  <w:style w:type="character" w:customStyle="1" w:styleId="Headerorfooter">
    <w:name w:val="Header or footer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h-TH" w:eastAsia="th-TH" w:bidi="th-TH"/>
    </w:rPr>
  </w:style>
  <w:style w:type="character" w:customStyle="1" w:styleId="Bodytext20">
    <w:name w:val="Body text (2)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003CA1"/>
    <w:rPr>
      <w:rFonts w:ascii="Arial Unicode MS" w:eastAsia="Arial Unicode MS" w:hAnsi="Arial Unicode MS" w:cs="Arial Unicode MS"/>
      <w:b/>
      <w:bCs/>
      <w:sz w:val="20"/>
      <w:szCs w:val="20"/>
      <w:shd w:val="clear" w:color="auto" w:fill="FFFFFF"/>
    </w:rPr>
  </w:style>
  <w:style w:type="character" w:customStyle="1" w:styleId="Bodytext2Exact">
    <w:name w:val="Body text (2) Exact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1Exact">
    <w:name w:val="Body text (11) Exact"/>
    <w:basedOn w:val="DefaultParagraphFont"/>
    <w:link w:val="Bodytext11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12Exact">
    <w:name w:val="Body text (12) Exact"/>
    <w:basedOn w:val="DefaultParagraphFont"/>
    <w:link w:val="Bodytext12"/>
    <w:rsid w:val="00003CA1"/>
    <w:rPr>
      <w:rFonts w:ascii="Arial Unicode MS" w:eastAsia="Arial Unicode MS" w:hAnsi="Arial Unicode MS" w:cs="Arial Unicode MS"/>
      <w:w w:val="150"/>
      <w:sz w:val="28"/>
      <w:shd w:val="clear" w:color="auto" w:fill="FFFFFF"/>
    </w:rPr>
  </w:style>
  <w:style w:type="character" w:customStyle="1" w:styleId="Bodytext2Sylfaen">
    <w:name w:val="Body text (2) + Sylfaen"/>
    <w:aliases w:val="15 pt,Scale 150%,Body text (2) + 14 pt"/>
    <w:basedOn w:val="Bodytext20"/>
    <w:rsid w:val="00003CA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30"/>
      <w:szCs w:val="30"/>
      <w:u w:val="none"/>
      <w:lang w:val="th-TH" w:eastAsia="th-TH" w:bidi="th-TH"/>
    </w:rPr>
  </w:style>
  <w:style w:type="character" w:customStyle="1" w:styleId="Bodytext10">
    <w:name w:val="Body text (10)_"/>
    <w:basedOn w:val="DefaultParagraphFont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00">
    <w:name w:val="Body text (10)"/>
    <w:basedOn w:val="Bodytext10"/>
    <w:rsid w:val="00003CA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h-TH" w:eastAsia="th-TH" w:bidi="th-TH"/>
    </w:rPr>
  </w:style>
  <w:style w:type="paragraph" w:customStyle="1" w:styleId="Bodytext60">
    <w:name w:val="Body text (6)"/>
    <w:basedOn w:val="Normal"/>
    <w:link w:val="Bodytext6"/>
    <w:rsid w:val="00003CA1"/>
    <w:pPr>
      <w:shd w:val="clear" w:color="auto" w:fill="FFFFFF"/>
      <w:spacing w:line="437" w:lineRule="exact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Heading50">
    <w:name w:val="Heading #5"/>
    <w:basedOn w:val="Normal"/>
    <w:link w:val="Heading5"/>
    <w:rsid w:val="00003CA1"/>
    <w:pPr>
      <w:shd w:val="clear" w:color="auto" w:fill="FFFFFF"/>
      <w:spacing w:line="268" w:lineRule="exact"/>
      <w:outlineLvl w:val="4"/>
    </w:pPr>
    <w:rPr>
      <w:rFonts w:ascii="Arial Unicode MS" w:eastAsia="Arial Unicode MS" w:hAnsi="Arial Unicode MS" w:cs="Arial Unicode MS"/>
      <w:b/>
      <w:bCs/>
      <w:color w:val="auto"/>
      <w:sz w:val="20"/>
      <w:szCs w:val="20"/>
      <w:lang w:val="en-US" w:eastAsia="en-US"/>
    </w:rPr>
  </w:style>
  <w:style w:type="paragraph" w:customStyle="1" w:styleId="Bodytext11">
    <w:name w:val="Body text (11)"/>
    <w:basedOn w:val="Normal"/>
    <w:link w:val="Bodytext11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customStyle="1" w:styleId="Bodytext12">
    <w:name w:val="Body text (12)"/>
    <w:basedOn w:val="Normal"/>
    <w:link w:val="Bodytext12Exact"/>
    <w:rsid w:val="00003CA1"/>
    <w:pPr>
      <w:shd w:val="clear" w:color="auto" w:fill="FFFFFF"/>
      <w:spacing w:line="376" w:lineRule="exact"/>
    </w:pPr>
    <w:rPr>
      <w:rFonts w:ascii="Arial Unicode MS" w:eastAsia="Arial Unicode MS" w:hAnsi="Arial Unicode MS" w:cs="Arial Unicode MS"/>
      <w:color w:val="auto"/>
      <w:w w:val="150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paragraph" w:styleId="Header">
    <w:name w:val="header"/>
    <w:basedOn w:val="Normal"/>
    <w:link w:val="HeaderChar"/>
    <w:uiPriority w:val="99"/>
    <w:unhideWhenUsed/>
    <w:rsid w:val="00B11A5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11A5B"/>
    <w:rPr>
      <w:rFonts w:ascii="Courier New" w:eastAsia="Courier New" w:hAnsi="Courier New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uiPriority w:val="39"/>
    <w:rsid w:val="00CA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16B4"/>
    <w:rPr>
      <w:color w:val="0782C1"/>
      <w:u w:val="single"/>
    </w:rPr>
  </w:style>
  <w:style w:type="paragraph" w:styleId="NormalWeb">
    <w:name w:val="Normal (Web)"/>
    <w:basedOn w:val="Normal"/>
    <w:uiPriority w:val="99"/>
    <w:semiHidden/>
    <w:unhideWhenUsed/>
    <w:rsid w:val="007516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7516B4"/>
    <w:rPr>
      <w:b/>
      <w:bCs/>
    </w:rPr>
  </w:style>
  <w:style w:type="paragraph" w:styleId="ListParagraph">
    <w:name w:val="List Paragraph"/>
    <w:basedOn w:val="Normal"/>
    <w:uiPriority w:val="34"/>
    <w:qFormat/>
    <w:rsid w:val="007516B4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0526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4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ar.pbru.ac.th/esar-fac/userfiles/files/Nurse_2562/SAR_1/SAR_1.5/1_5-2_1%20%E0%B9%80%E0%B8%99%EF%BF%BD%E0%B9%80%E0%B8%98%EF%BF%BD%E0%B9%80%E0%B8%98%E0%B8%83%E0%B9%80%E0%B8%98%EF%BF%BD%E0%B9%80%E0%B8%98%EF%BF%BD%E0%B9%80%E0%B8%98%E0%B8%92%E0%B9%80%E0%B8%98%E0%B8%83%20%E0%B9%80%E0%B8%98%EF%BF%BD%E0%B9%80%E0%B8%98%E0%B8%91%E0%B9%80%E0%B8%98%E2%80%99%E0%B9%80%E0%B8%98%EF%BF%BD%E0%B9%80%E0%B8%98%E0%B8%92%E0%B9%80%E0%B8%98%E0%B8%8D%E0%B9%80%E0%B8%98%E0%B8%91%E0%B9%80%E0%B8%98%E2%80%A2%E0%B9%80%E0%B8%98%E0%B8%85%E0%B9%80%E0%B8%98%E0%B8%91%E0%B9%80%E0%B8%98%EF%BF%BD%E0%B9%80%E0%B8%98%E0%B8%89%E0%B9%80%E0%B8%98%E2%80%9C%E0%B9%80%E0%B8%99%EF%BF%BD%20%20(%E0%B9%80%E0%B8%98%E0%B8%8D_%E0%B9%80%E0%B8%98%E0%B8%85%E0%B9%80%E0%B8%98%E0%B8%8D%E0%B9%80%E0%B8%98%E0%B8%8D).pdf" TargetMode="External"/><Relationship Id="rId18" Type="http://schemas.openxmlformats.org/officeDocument/2006/relationships/hyperlink" Target="http://esar.pbru.ac.th/esar-fac/userfiles/files/Nurse_2562/SAR_1/SAR_1.5/1_5-3_1%20%E0%B9%80%E0%B8%98%E0%B8%83%E0%B9%80%E0%B8%98%E0%B8%92%E0%B9%80%E0%B8%98%E0%B8%82%E0%B9%80%E0%B8%98%EF%BF%BD%E0%B9%80%E0%B8%98%E0%B8%92%E0%B9%80%E0%B8%98%EF%BF%BD%E0%B9%80%E0%B8%99%EF%BF%BD%E0%B9%80%E0%B8%98%EF%BF%BD%E0%B9%80%E0%B8%98%E0%B8%83%E0%B9%80%E0%B8%98%EF%BF%BD%E0%B9%80%E0%B8%98%EF%BF%BD%E0%B9%80%E0%B8%98%E0%B8%92%E0%B9%80%E0%B8%98%E0%B8%83%E0%B9%80%E0%B8%98%EF%BF%BD%E0%B9%80%E0%B8%98%E0%B8%91%E0%B9%80%E0%B8%98%EF%BF%BD%E0%B9%80%E0%B8%98%EF%BF%BD%E0%B9%80%E0%B8%98%E0%B8%94%E0%B9%80%E0%B8%98%E0%B8%81%E0%B9%80%E0%B8%98%EF%BF%BD%E0%B9%80%E0%B8%98%E0%B8%94%E0%B9%80%E0%B8%99%E2%82%AC%E0%B9%80%E0%B8%98%E2%80%94%E0%B9%80%E0%B8%98%E0%B8%88%E0%B9%80%E0%B8%98%EF%BF%BD%E0%B9%80%E0%B8%98%E0%B8%91%E0%B9%80%E0%B8%98%EF%BF%BD%E0%B9%80%E0%B8%98%E0%B8%88%E0%B9%80%E0%B8%98%E0%B8%96%E0%B9%80%E0%B8%98%EF%BF%BD%E0%B9%80%E0%B8%98%E0%B8%89%E0%B9%80%E0%B8%98%E0%B8%92%E0%B9%80%E0%B8%98%EF%BF%BD%E0%B9%80%E0%B8%98%E0%B8%91%E0%B9%80%E0%B8%99%EF%BF%BD%E0%B9%80%E0%B8%98%EF%BF%BD%E0%B9%80%E0%B8%98%EF%BF%BD%E0%B9%80%E0%B8%98%E0%B8%95%E0%B9%80%E0%B8%98%E2%80%94%E0%B9%80%E0%B8%98%E0%B8%95%E0%B9%80%E0%B8%99%EF%BF%BD%204.pdf" TargetMode="External"/><Relationship Id="rId26" Type="http://schemas.openxmlformats.org/officeDocument/2006/relationships/hyperlink" Target="http://esar.pbru.ac.th/esar-fac/userfiles/files/Nurse_2562/SAR_1/SAR_1.5/1_5%20-5_1%20%E0%B9%80%E0%B8%98%EF%BF%BD%E0%B9%80%E0%B8%98%E0%B8%85%E0%B9%80%E0%B8%98%EF%BF%BD%E0%B9%80%E0%B8%98%E0%B8%92%E0%B9%80%E0%B8%98%E0%B8%83%E0%B9%80%E0%B8%98%EF%BF%BD%E0%B9%80%E0%B8%98%E0%B8%83%E0%B9%80%E0%B8%98%E0%B8%90%E0%B9%80%E0%B8%99%E2%82%AC%E0%B9%80%E0%B8%98%E0%B8%81%E0%B9%80%E0%B8%98%E0%B8%94%E0%B9%80%E0%B8%98%EF%BF%BD%E0%B9%80%E0%B8%98%E0%B8%8A%E0%B9%80%E0%B8%98%E0%B8%93%E0%B9%80%E0%B8%98%E0%B8%83%E0%B9%80%E0%B8%98%E0%B8%87%E0%B9%80%E0%B8%98%EF%BF%BD%E0%B9%80%E0%B8%98%EF%BF%BD%E0%B9%80%E0%B8%98%E0%B8%87%E0%B9%80%E0%B8%98%E0%B8%92%E0%B9%80%E0%B8%98%E0%B8%81%E0%B9%80%E0%B8%98%EF%BF%BD%E0%B9%80%E0%B8%98%E0%B8%94%E0%B9%80%E0%B8%98%E2%80%9D%E0%B9%80%E0%B8%99%E2%82%AC%E0%B9%80%E0%B8%98%E0%B8%8B%E0%B9%80%E0%B8%99%EF%BF%BD%E0%B9%80%E0%B8%98%EF%BF%BD%E0%B9%80%E0%B8%98%EF%BF%BD%E0%B9%80%E0%B8%98%E0%B8%8D%E0%B9%80%E0%B8%98%EF%BF%BD%E0%B9%80%E0%B8%98%EF%BF%BD%E0%B9%80%E0%B8%98%E0%B8%91%E0%B9%80%E0%B8%98%EF%BF%BD%E0%B9%80%E0%B8%98%E0%B8%88%E0%B9%80%E0%B8%98%E0%B8%96%E0%B9%80%E0%B8%98%EF%BF%BD%E0%B9%80%E0%B8%98%E0%B8%89%E0%B9%80%E0%B8%98%E0%B8%9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sar.pbru.ac.th/esar-fac/userfiles/files/Nurse_2562/SAR_1/SAR_1.5/1_5-3_4%20%E0%B9%80%E0%B8%98%EF%BF%BD%E0%B9%80%E0%B8%99%EF%BF%BD%E0%B9%80%E0%B8%98%E0%B8%92%E0%B9%80%E0%B8%98%E0%B8%82%E0%B9%80%E0%B8%98%EF%BF%BD%E0%B9%80%E0%B8%98%E0%B8%8D%E0%B9%80%E0%B8%98%E0%B8%83%E0%B9%80%E0%B8%99%EF%BF%BD%E0%B9%80%E0%B8%98%E2%80%9D%E0%B9%80%E0%B8%98%EF%BF%BD%E0%B9%80%E0%B8%98%E0%B8%83%E0%B9%80%E0%B8%98%E0%B8%90%E0%B9%80%E0%B8%98%EF%BF%BD%E0%B9%80%E0%B8%98%E0%B8%92%E0%B9%80%E0%B8%98%E0%B8%8A%E0%B9%80%E0%B8%98%E0%B8%91%E0%B9%80%E0%B8%98%E0%B8%81%E0%B9%80%E0%B8%98%EF%BF%BD%E0%B9%80%E0%B8%98%E0%B8%91%E0%B9%80%E0%B8%98%EF%BF%BD%E0%B9%80%E0%B8%98%EF%BF%BD%E0%B9%80%E0%B8%99%EF%BF%BD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3.xml"/><Relationship Id="rId25" Type="http://schemas.openxmlformats.org/officeDocument/2006/relationships/control" Target="activeX/activeX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sar.pbru.ac.th/esar-fac/userfiles/files/Nurse_2562/SAR_1/SAR_1.5/1_5-2_4%20%E0%B9%80%E0%B8%98%E0%B8%83%E0%B9%80%E0%B8%98%E0%B8%92%E0%B9%80%E0%B8%98%E0%B8%82%E0%B9%80%E0%B8%98%EF%BF%BD%E0%B9%80%E0%B8%98%E0%B8%92%E0%B9%80%E0%B8%98%EF%BF%BD%E0%B9%80%E0%B8%98%EF%BF%BD%E0%B9%80%E0%B8%98%E0%B8%94%E0%B9%80%E0%B8%98%EF%BF%BD%E0%B9%80%E0%B8%98%EF%BF%BD%E0%B9%80%E0%B8%98%E0%B8%83%E0%B9%80%E0%B8%98%E0%B8%83%E0%B9%80%E0%B8%98%E0%B8%81%E0%B9%80%E0%B8%98%EF%BF%BD%E0%B9%80%E0%B8%98%E0%B8%95%E0%B9%80%E0%B8%98%E0%B8%8C%E0%B9%80%E0%B8%98%E0%B8%92%E0%B9%80%E0%B8%98%E2%80%9D%E0%B9%80%E0%B8%98%E0%B8%8D%E0%B9%80%E0%B8%98%EF%BF%BD%E0%B9%80%E0%B8%98%EF%BF%BD%E0%B9%80%E0%B8%98%E0%B8%91%E0%B9%80%E0%B8%98%EF%BF%BD%E0%B9%80%E0%B8%99%EF%BF%BD%E0%B9%80%E0%B8%98%E0%B8%8B%E0%B9%80%E0%B8%98%EF%BF%BD%E0%B9%80%E0%B8%99%EF%BF%BD%E0%B9%80%E0%B8%99%E2%82%AC%E0%B9%80%E0%B8%98%EF%BF%BD%E0%B9%80%E0%B8%98%E0%B8%81%E0%B9%80%E0%B8%98%E0%B8%8A%E0%B9%80%E0%B8%99%EF%BF%BD%20.pdf" TargetMode="External"/><Relationship Id="rId20" Type="http://schemas.openxmlformats.org/officeDocument/2006/relationships/hyperlink" Target="http://esar.pbru.ac.th/esar-fac/userfiles/files/Nurse_2562/SAR_1/SAR_1.5/1_5-3_3%20%E0%B9%80%E0%B8%98%C2%A0%E0%B9%80%E0%B8%98%E0%B8%92%E0%B9%80%E0%B8%98%EF%BF%BD%E0%B9%80%E0%B8%98%E0%B8%8B%E0%B9%80%E0%B8%98%EF%BF%BD%E0%B9%80%E0%B8%99%EF%BF%BD%E0%B9%80%E0%B8%98%E0%B8%92%E0%B9%80%E0%B8%99%E2%82%AC%E0%B9%80%E0%B8%98%E0%B8%87%E0%B9%80%E0%B8%99%EF%BF%BD%E0%B9%80%E0%B8%98%EF%BF%BD%E0%B9%80%E0%B8%99%E2%82%AC%E0%B9%80%E0%B8%98%EF%BF%BD%E0%B9%80%E0%B8%98%EF%BF%BD%E0%B9%80%E0%B8%98%EF%BF%BD%E0%B9%80%E0%B8%98%E0%B8%8D%E0%B9%80%E0%B8%98%EF%BF%BD%E0%B9%80%E0%B8%98%E0%B8%8A%E0%B9%80%E0%B8%98%E0%B8%92%E0%B9%80%E0%B8%98%EF%BF%BD%E0%B9%80%E0%B8%98%E0%B8%92%E0%B9%80%E0%B8%98%E0%B8%87%E0%B9%80%E0%B8%98%E0%B8%94%E0%B9%80%E0%B8%98%EF%BF%BD%E0%B9%80%E0%B8%98%E0%B8%92%E0%B9%80%E0%B8%98%EF%BF%BD%E0%B9%80%E0%B8%98%E0%B8%92%E0%B9%80%E0%B8%98%E0%B8%83%E0%B9%80%E0%B8%99%EF%BF%BD%E0%B9%80%E0%B8%98%E0%B8%8B%E0%B9%80%E0%B8%99%EF%BF%BD%E0%B9%80%E0%B8%98%EF%BF%BD%E0%B9%80%E0%B8%99%EF%BF%BD%E0%B9%80%E0%B8%98%E0%B8%8D%E0%B9%80%E0%B8%98%E0%B8%81%E0%B9%80%E0%B8%98%E0%B8%98%E0%B9%80%E0%B8%98%E0%B8%85%E0%B9%80%E0%B8%98%EF%BF%BD%E0%B9%80%E0%B8%98%E0%B8%92%E0%B9%80%E0%B8%98%E0%B8%83%E0%B9%80%E0%B8%99%EF%BF%BD%E0%B9%80%E0%B8%98%E0%B8%85%E0%B9%80%E0%B8%98%E0%B8%90%E0%B9%80%E0%B8%98%EF%BF%BD%E0%B9%80%E0%B8%98%E0%B8%83%E0%B9%80%E0%B8%98%E0%B8%90%E0%B9%80%E0%B8%98%EF%BF%BD%E0%B9%80%E0%B8%98%E0%B8%92%E0%B9%80%E0%B8%98%E0%B8%8A%E0%B9%80%E0%B8%98%E0%B8%91%E0%B9%80%E0%B8%98%E0%B8%81%E0%B9%80%E0%B8%98%EF%BF%BD%E0%B9%80%E0%B8%98%E0%B8%91%E0%B9%80%E0%B8%98%EF%BF%BD%E0%B9%80%E0%B8%98%EF%BF%BD%E0%B9%80%E0%B8%99%EF%BF%BD%E0%B9%80%E0%B8%99%EF%BF%BD%E0%B9%80%E0%B8%98%E0%B8%8B%E0%B9%80%E0%B8%98%E0%B8%85%E0%B9%80%E0%B8%99%EF%BF%BD%E0%B9%80%E0%B8%98%EF%BF%BD%E0%B9%80%E0%B8%98%EF%BF%BD%E0%B9%80%E0%B8%98%E0%B8%92%E0%B9%80%E0%B8%98%EF%BF%BD.pdf" TargetMode="External"/><Relationship Id="rId29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ar.pbru.ac.th/esar-fac/userfiles/files/Nurse_2562/SAR_1/SAR_1.5/1_5-1_2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8%EF%BF%BD%E0%B9%80%E0%B8%98%E0%B8%98%E0%B9%80%E0%B8%98%E0%B8%81%E0%B9%80%E0%B8%98%EF%BF%BD%E0%B9%80%E0%B8%98%EF%BF%BD_%E0%B9%80%E0%B8%98%EF%BF%BD%E0%B9%80%E0%B8%98%E0%B8%94%E0%B9%80%E0%B8%98%EF%BF%BD%E0%B9%80%E0%B8%98%EF%BF%BD%E0%B9%80%E0%B8%98%E0%B8%92%E0%B9%80%E0%B8%98%E0%B8%83%E0%B9%80%E0%B8%98%EF%BF%BD%E0%B9%80%E0%B8%98%E0%B8%88_%20%E0%B9%80%E0%B8%98%E0%B8%8A%E0%B9%80%E0%B8%99%EF%BF%BD%E0%B9%80%E0%B8%98%E0%B8%81%E0%B9%80%E0%B8%98%E0%B8%8A%E0%B9%80%E0%B8%98%E0%B8%83%E0%B9%80%E0%B8%98%EF%BF%BD%E0%B9%80%E0%B8%98%E0%B8%91%E0%B9%80%E0%B8%98%EF%BF%BD%E0%B9%80%E0%B8%98%E0%B8%88%E0%B9%80%E0%B8%98%E0%B8%96%E0%B9%80%E0%B8%98%EF%BF%BD%E0%B9%80%E0%B8%98%E0%B8%89%E0%B9%80%E0%B8%98%E0%B8%92%20%E0%B9%80%E0%B8%98%EF%BF%BD%E0%B9%80%E0%B8%98%E0%B8%83%E0%B9%80%E0%B8%98%E0%B8%91%E0%B9%80%E0%B8%99%EF%BF%BD%E0%B9%80%E0%B8%98%EF%BF%BD%E0%B9%80%E0%B8%98%E2%80%94%E0%B9%80%E0%B8%98%E0%B8%95%E0%B9%80%E0%B8%99%EF%BF%BD%202-62%20%2B%2B.pdf" TargetMode="External"/><Relationship Id="rId24" Type="http://schemas.openxmlformats.org/officeDocument/2006/relationships/hyperlink" Target="http://esar.pbru.ac.th/esar-fac/userfiles/files/Nurse_2562/SAR_1/SAR_1.5/1_5-4_1%20%E0%B9%80%E0%B8%98%E0%B8%83%E0%B9%80%E0%B8%98%E0%B8%92%E0%B9%80%E0%B8%98%E0%B8%82%E0%B9%80%E0%B8%98%EF%BF%BD%E0%B9%80%E0%B8%98%E0%B8%92%E0%B9%80%E0%B8%98%EF%BF%BD%E0%B9%80%E0%B8%98%EF%BF%BD%E0%B9%80%E0%B8%98%E0%B8%85%E0%B9%80%E0%B8%98%EF%BF%BD%E0%B9%80%E0%B8%98%E0%B8%92%E0%B9%80%E0%B8%98%E0%B8%83%E0%B9%80%E0%B8%98%EF%BF%BD%E0%B9%80%E0%B8%98%E0%B8%83%E0%B9%80%E0%B8%98%E0%B8%90%E0%B9%80%E0%B8%99%E2%82%AC%E0%B9%80%E0%B8%98%E0%B8%81%E0%B9%80%E0%B8%98%E0%B8%94%E0%B9%80%E0%B8%98%EF%BF%BD%E0%B9%80%E0%B8%98%EF%BF%BD%E0%B9%80%E0%B8%98%E0%B8%87%E0%B9%80%E0%B8%98%E0%B8%92%E0%B9%80%E0%B8%98%E0%B8%81%E0%B9%80%E0%B8%98%E0%B8%8A%E0%B9%80%E0%B8%98%E0%B8%93%E0%B9%80%E0%B8%99%E2%82%AC%E0%B9%80%E0%B8%98%E0%B8%83%E0%B9%80%E0%B8%99%EF%BF%BD%E0%B9%80%E0%B8%98%EF%BF%BD%E0%B9%80%E0%B8%98%EF%BF%BD%E0%B9%80%E0%B8%98%E0%B8%8D%E0%B9%80%E0%B8%98%EF%BF%BD%E0%B9%80%E0%B8%98%EF%BF%BD%E0%B9%80%E0%B8%98%E0%B8%92%E0%B9%80%E0%B8%98%E0%B8%83%E0%B9%80%E0%B8%98%EF%BF%BD%E0%B9%80%E0%B8%98%E0%B8%91%E0%B9%80%E0%B8%98%E2%80%9D%E0%B9%80%E0%B8%98%EF%BF%BD%E0%B9%80%E0%B8%98%E0%B8%94%E0%B9%80%E0%B8%98%EF%BF%BD%E0%B9%80%E0%B8%98%EF%BF%BD%E0%B9%80%E0%B8%98%E0%B8%83%E0%B9%80%E0%B8%98%E0%B8%83%E0%B9%80%E0%B8%98%E0%B8%81.p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sar.pbru.ac.th/esar-fac/userfiles/files/Nurse_2562/SAR_1/SAR_1.5/1_5-2_3%20%E0%B9%80%E0%B8%98%EF%BF%BD%E0%B9%80%E0%B8%98%E0%B8%93%E0%B9%80%E0%B8%98%E0%B8%8A%E0%B9%80%E0%B8%98%E0%B8%91%E0%B9%80%E0%B8%99%EF%BF%BD%E0%B9%80%E0%B8%98%EF%BF%BD%E0%B9%80%E0%B8%99%EF%BF%BD%E0%B9%80%E0%B8%98%E2%80%A2%E0%B9%80%E0%B8%99%EF%BF%BD%E0%B9%80%E0%B8%98%EF%BF%BD%E0%B9%80%E0%B8%98%E2%80%A2%E0%B9%80%E0%B8%98%E0%B8%91%E0%B9%80%E0%B8%99%EF%BF%BD%E0%B9%80%E0%B8%98%EF%BF%BD%E0%B9%80%E0%B8%98%EF%BF%BD%E0%B9%80%E0%B8%98%E0%B8%92%E0%B9%80%E0%B8%98%E0%B8%82%E0%B9%80%E0%B8%98%EF%BF%BD%E0%B9%80%E0%B8%98%E0%B8%8A%E0%B9%80%E0%B8%99%EF%BF%BD%E0%B9%80%E0%B8%98%E0%B8%81%E0%B9%80%E0%B8%98%E0%B8%8A%E0%B9%80%E0%B8%98%E0%B8%83%E0%B9%80%E0%B8%98%EF%BF%BD%E0%B9%80%E0%B8%98%E0%B8%91%E0%B9%80%E0%B8%98%EF%BF%BD%E0%B9%80%E0%B8%98%E0%B8%88%E0%B9%80%E0%B8%98%E0%B8%96%E0%B9%80%E0%B8%98%EF%BF%BD%E0%B9%80%E0%B8%98%E0%B8%89%E0%B9%80%E0%B8%98%E0%B8%92.pdf" TargetMode="External"/><Relationship Id="rId23" Type="http://schemas.openxmlformats.org/officeDocument/2006/relationships/control" Target="activeX/activeX4.xml"/><Relationship Id="rId28" Type="http://schemas.openxmlformats.org/officeDocument/2006/relationships/hyperlink" Target="http://esar.pbru.ac.th/esar-fac/userfiles/files/Nurse_2562/SAR_1/SAR_1.5/1_5-5_3%20%E0%B9%80%E0%B8%98%E0%B8%83%E0%B9%80%E0%B8%98%E0%B8%92%E0%B9%80%E0%B8%98%E0%B8%82%E0%B9%80%E0%B8%98%EF%BF%BD%E0%B9%80%E0%B8%98%E0%B8%92%E0%B9%80%E0%B8%98%EF%BF%BD%E0%B9%80%E0%B8%98%EF%BF%BD%E0%B9%80%E0%B8%98%E0%B8%92%E0%B9%80%E0%B8%98%E0%B8%83%E0%B9%80%E0%B8%98%EF%BF%BD%E0%B9%80%E0%B8%98%E0%B8%83%E0%B9%80%E0%B8%98%E0%B8%90%E0%B9%80%E0%B8%99%E2%82%AC%E0%B9%80%E0%B8%98%E0%B8%81%E0%B9%80%E0%B8%98%E0%B8%94%E0%B9%80%E0%B8%98%EF%BF%BD%E0%B9%80%E0%B8%98%EF%BF%BD%E0%B9%80%E0%B8%98%E0%B8%87%E0%B9%80%E0%B8%98%E0%B8%92%E0%B9%80%E0%B8%98%E0%B8%81%E0%B9%80%E0%B8%98%E0%B8%8A%E0%B9%80%E0%B8%98%E0%B8%93%E0%B9%80%E0%B8%99%E2%82%AC%E0%B9%80%E0%B8%98%E0%B8%83%E0%B9%80%E0%B8%99%EF%BF%BD%E0%B9%80%E0%B8%98%EF%BF%BD%E0%B9%80%E0%B8%98%E2%80%A2%E0%B9%80%E0%B8%98%E0%B8%92%E0%B9%80%E0%B8%98%E0%B8%81%E0%B9%80%E0%B8%98%E0%B8%87%E0%B9%80%E0%B8%98%E0%B8%91%E0%B9%80%E0%B8%98%E2%80%A2%E0%B9%80%E0%B8%98%E2%80%93%E0%B9%80%E0%B8%98%E0%B8%98%E0%B9%80%E0%B8%98%EF%BF%BD%E0%B9%80%E0%B8%98%E0%B8%83%E0%B9%80%E0%B8%98%E0%B8%90%E0%B9%80%E0%B8%98%E0%B8%8A%E0%B9%80%E0%B8%98%EF%BF%BD%E0%B9%80%E0%B8%98%EF%BF%BD%E0%B9%80%E0%B8%99%EF%BF%BD%E0%B9%80%E0%B8%98%EF%BF%BD%E0%B9%80%E0%B8%98%E0%B8%8D%E0%B9%80%E0%B8%98%EF%BF%BD%E0%B9%80%E0%B8%99%EF%BF%BD%E0%B9%80%E0%B8%98%EF%BF%BD%E0%B9%80%E0%B8%98%EF%BF%BD%E0%B9%80%E0%B8%98%EF%BF%BD%E0%B9%80%E0%B8%98%E0%B8%92%E0%B9%80%E0%B8%98%E0%B8%83%E0%B9%80%E0%B8%98%EF%BF%BD%E0%B9%80%E0%B8%98%E0%B8%91%E0%B9%80%E0%B8%98%E2%80%99%E0%B9%80%E0%B8%98%EF%BF%BD%E0%B9%80%E0%B8%98%E0%B8%92%E0%B9%80%E0%B8%98%EF%BF%BD%E0%B9%80%E0%B8%98%E0%B8%91%E0%B9%80%E0%B8%98%EF%BF%BD%E0%B9%80%E0%B8%98%E0%B8%88%E0%B9%80%E0%B8%98%E0%B8%96%E0%B9%80%E0%B8%98%EF%BF%BD%E0%B9%80%E0%B8%98%E0%B8%89%E0%B9%80%E0%B8%98%E0%B8%92.pdf" TargetMode="External"/><Relationship Id="rId10" Type="http://schemas.openxmlformats.org/officeDocument/2006/relationships/hyperlink" Target="http://esar.pbru.ac.th/esar-fac/userfiles/files/Nurse_2562/SAR_1/SAR_1.5/1_5-1_1%20%E0%B9%80%E0%B8%99%EF%BF%BD%E0%B9%80%E0%B8%98%EF%BF%BD%E0%B9%80%E0%B8%98%EF%BF%BD%E0%B9%80%E0%B8%98%EF%BF%BD%E0%B9%80%E0%B8%98%E0%B8%92%E0%B9%80%E0%B8%98%E0%B8%83%E0%B9%80%E0%B8%98%EF%BF%BD%E0%B9%80%E0%B8%98%E0%B8%91%E0%B9%80%E0%B8%98%E2%80%9D%E0%B9%80%E0%B8%98%EF%BF%BD%E0%B9%80%E0%B8%98%E0%B8%94%E0%B9%80%E0%B8%98%EF%BF%BD%E0%B9%80%E0%B8%98%EF%BF%BD%E0%B9%80%E0%B8%98%E0%B8%83%E0%B9%80%E0%B8%98%E0%B8%83%E0%B9%80%E0%B8%98%E0%B8%81%E0%B9%80%E0%B8%99%E2%82%AC%E0%B9%80%E0%B8%98%EF%BF%BD%E0%B9%80%E0%B8%98%E0%B8%97%E0%B9%80%E0%B8%99%EF%BF%BD%E0%B9%80%E0%B8%98%E0%B8%8D%E0%B9%80%E0%B8%98%EF%BF%BD%E0%B9%80%E0%B8%98%E0%B8%91%E0%B9%80%E0%B8%98%E2%80%99%E0%B9%80%E0%B8%98%EF%BF%BD%E0%B9%80%E0%B8%98%E0%B8%92%E0%B9%80%E0%B8%98%EF%BF%BD%E0%B9%80%E0%B8%98%E0%B8%91%E0%B9%80%E0%B8%98%EF%BF%BD%E0%B9%80%E0%B8%98%E0%B8%88%E0%B9%80%E0%B8%98%E0%B8%96%E0%B9%80%E0%B8%98%EF%BF%BD%E0%B9%80%E0%B8%98%E0%B8%89%E0%B9%80%E0%B8%98%E0%B8%92%E0%B9%80%E0%B8%98%EF%BF%BD%E0%B9%80%E0%B8%98%E2%80%9C%E0%B9%80%E0%B8%98%E0%B8%90%E0%B9%80%E0%B8%98%EF%BF%BD%E0%B9%80%E0%B8%98%E0%B8%82%E0%B9%80%E0%B8%98%E0%B8%92%E0%B9%80%E0%B8%98%EF%BF%BD%E0%B9%80%E0%B8%98%E0%B8%92%E0%B9%80%E0%B8%98%E0%B8%85.pdf" TargetMode="External"/><Relationship Id="rId19" Type="http://schemas.openxmlformats.org/officeDocument/2006/relationships/hyperlink" Target="http://esar.pbru.ac.th/esar-fac/userfiles/files/Nurse_2562/SAR_1/SAR_1.5/1_5-3_2%20%E0%B9%80%E0%B8%99%EF%BF%BD%E0%B9%80%E0%B8%98%EF%BF%BD%E0%B9%80%E0%B8%98%EF%BF%BD%E0%B9%80%E0%B8%98%EF%BF%BD%E0%B9%80%E0%B8%98%E0%B8%92%E0%B9%80%E0%B8%98%EF%BF%BD%E0%B9%80%E0%B8%98%EF%BF%BD%E0%B9%80%E0%B8%98%E0%B8%96%E0%B9%80%E0%B8%98%EF%BF%BD%E0%B9%80%E0%B8%98%EF%BF%BD%E0%B9%80%E0%B8%98%E0%B8%83%E0%B9%80%E0%B8%98%E0%B8%90%E0%B9%80%E0%B8%98%E0%B8%8A%E0%B9%80%E0%B8%98%EF%BF%BD%E0%B9%80%E0%B8%98%EF%BF%BD%E0%B9%80%E0%B8%98%E0%B8%92%E0%B9%80%E0%B8%98%E0%B8%83%E0%B9%80%E0%B8%98%E2%80%9C%E0%B9%80%E0%B8%99%EF%BF%BD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esar.pbru.ac.th/esar-fac/userfiles/files/Nurse_2562/SAR_1/SAR_1.5/1_5-2_2%20%E0%B9%80%E0%B8%99%EF%BF%BD%E0%B9%80%E0%B8%98%EF%BF%BD%E0%B9%80%E0%B8%98%E0%B8%83%E0%B9%80%E0%B8%98%EF%BF%BD%E0%B9%80%E0%B8%98%EF%BF%BD%E0%B9%80%E0%B8%98%E0%B8%92%E0%B9%80%E0%B8%98%E0%B8%83%20%E0%B9%80%E0%B8%98%EF%BF%BD%E0%B9%80%E0%B8%98%E0%B8%91%E0%B9%80%E0%B8%98%E2%80%99%E0%B9%80%E0%B8%98%EF%BF%BD%E0%B9%80%E0%B8%98%E0%B8%92%E0%B9%80%E0%B8%98%E0%B8%8D%E0%B9%80%E0%B8%98%E0%B8%91%E0%B9%80%E0%B8%98%E2%80%A2%E0%B9%80%E0%B8%98%E0%B8%85%E0%B9%80%E0%B8%98%E0%B8%91%E0%B9%80%E0%B8%98%EF%BF%BD%E0%B9%80%E0%B8%98%E0%B8%89%E0%B9%80%E0%B8%98%E2%80%9C%E0%B9%80%E0%B8%99%EF%BF%BD.pdf" TargetMode="External"/><Relationship Id="rId22" Type="http://schemas.openxmlformats.org/officeDocument/2006/relationships/hyperlink" Target="http://esar.pbru.ac.th/esar-fac/userfiles/files/Nurse_2562/SAR_1/SAR_1.5/1_5-3_5%20%E0%B9%80%E0%B8%98%E0%B8%83%E0%B9%80%E0%B8%98%E0%B8%92%E0%B9%80%E0%B8%98%E0%B8%82%E0%B9%80%E0%B8%98%EF%BF%BD%E0%B9%80%E0%B8%98%E0%B8%92%E0%B9%80%E0%B8%98%EF%BF%BD%E0%B9%80%E0%B8%98%EF%BF%BD%E0%B9%80%E0%B8%98%E0%B8%85%E0%B9%80%E0%B8%99%E2%82%AC%E0%B9%80%E0%B8%98%E2%80%A2%E0%B9%80%E0%B8%98%E0%B8%83%E0%B9%80%E0%B8%98%E0%B8%95%E0%B9%80%E0%B8%98%E0%B8%82%E0%B9%80%E0%B8%98%E0%B8%81%E0%B9%80%E0%B8%98%EF%BF%BD%E0%B9%80%E0%B8%98%E0%B8%87%E0%B9%80%E0%B8%98%E0%B8%92%E0%B9%80%E0%B8%98%E0%B8%81%E0%B9%80%E0%B8%98%EF%BF%BD%E0%B9%80%E0%B8%98%E0%B8%83%E0%B9%80%E0%B8%99%EF%BF%BD%E0%B9%80%E0%B8%98%E0%B8%8D%E0%B9%80%E0%B8%98%E0%B8%81.pdf" TargetMode="External"/><Relationship Id="rId27" Type="http://schemas.openxmlformats.org/officeDocument/2006/relationships/hyperlink" Target="http://esar.pbru.ac.th/esar-fac/userfiles/files/Nurse_2562/SAR_1/SAR_1.5/1_5-5_3%20%E0%B9%80%E0%B8%98%EF%BF%BD%E0%B9%80%E0%B8%98%E0%B8%85%E0%B9%80%E0%B8%98%E0%B8%98%E0%B9%80%E0%B8%99%EF%BF%BD%E0%B9%80%E0%B8%98%E0%B8%81%E0%B9%80%E0%B8%99%EF%BF%BD%E0%B9%80%E0%B8%98%E0%B8%85%E0%B9%80%E0%B8%98%EF%BF%BD%E0%B9%80%E0%B8%99%EF%BF%BD%E0%B9%80%E0%B8%98%E0%B8%8D%E0%B9%80%E0%B8%98%E0%B8%92%E0%B9%80%E0%B8%98%EF%BF%BD%E0%B9%80%E0%B8%98%E0%B8%92%E0%B9%80%E0%B8%98%E0%B8%83%E0%B9%80%E0%B8%98%E0%B8%82%E0%B9%80%E0%B8%99%EF%BF%BD%E0%B9%80%E0%B8%98%E2%80%94%E0%B9%80%E0%B8%98%E0%B8%95%E0%B9%80%E0%B8%98%EF%BF%BD%E0%B9%80%E0%B8%98%E0%B8%83%E0%B9%80%E0%B8%98%E0%B8%96%E0%B9%80%E0%B8%98%EF%BF%BD%E0%B9%80%E0%B8%98%E0%B8%89%E0%B9%80%E0%B8%98%E0%B8%92%E0%B9%80%E0%B8%98%EF%BF%BD%E0%B9%80%E0%B8%98%E0%B8%83%E0%B9%80%E0%B8%98%E0%B8%90%E0%B9%80%E0%B8%98%EF%BF%BD%E0%B9%80%E0%B8%98%E0%B8%93%E0%B9%80%E0%B8%98%EF%BF%BD%E0%B9%80%E0%B8%98%E0%B8%91%E0%B9%80%E0%B8%99%EF%BF%BD%E0%B9%80%E0%B8%98%EF%BF%BD%E0%B9%80%E0%B8%99%EF%BF%BD%E0%B9%80%E0%B8%98%E0%B8%85%E0%B9%80%E0%B8%98%E0%B8%90%E0%B9%80%E0%B8%98%E0%B8%8D%E0%B9%80%E0%B8%98%E0%B8%92%E0%B9%80%E0%B8%98%EF%BF%BD%E0%B9%80%E0%B8%98%E0%B8%92%E0%B9%80%E0%B8%98%E0%B8%83%E0%B9%80%E0%B8%98%E0%B8%82%E0%B9%80%E0%B8%99%EF%BF%BD%E0%B9%80%E0%B8%98%E2%80%94%E0%B9%80%E0%B8%98%E0%B8%95%20%E0%B9%80%E0%B8%98%EF%BF%BD%E0%B9%80%E0%B8%98%E0%B8%83%E0%B9%80%E0%B8%98%E0%B8%96%E0%B9%80%E0%B8%98%EF%BF%BD%E0%B9%80%E0%B8%98%E0%B8%89%E0%B9%80%E0%B8%98%E0%B8%92%E0%B9%80%E0%B8%98%E0%B8%83%E0%B9%80%E0%B8%98%E0%B8%92%E0%B9%80%E0%B8%98%E0%B8%82%E0%B9%80%E0%B8%98%EF%BF%BD%E0%B9%80%E0%B8%98%E0%B8%85%E0%B9%80%E0%B8%98%E0%B8%98%E0%B9%80%E0%B8%99%EF%BF%BD%E0%B9%80%E0%B8%98%E0%B8%81.pdf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123F-B5DC-48A6-8825-F7B89074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5044</Words>
  <Characters>28755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nursing12</cp:lastModifiedBy>
  <cp:revision>2</cp:revision>
  <dcterms:created xsi:type="dcterms:W3CDTF">2020-12-09T08:04:00Z</dcterms:created>
  <dcterms:modified xsi:type="dcterms:W3CDTF">2020-12-09T08:04:00Z</dcterms:modified>
</cp:coreProperties>
</file>