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6F5BC" w14:textId="77777777" w:rsidR="000D47BD" w:rsidRPr="00837D87" w:rsidRDefault="000D47BD" w:rsidP="000D47BD">
      <w:pPr>
        <w:pStyle w:val="Bodytext30"/>
        <w:shd w:val="clear" w:color="auto" w:fill="auto"/>
        <w:spacing w:before="0" w:line="276" w:lineRule="auto"/>
        <w:rPr>
          <w:rFonts w:ascii="TH SarabunPSK" w:hAnsi="TH SarabunPSK" w:cs="TH SarabunPSK"/>
          <w:sz w:val="36"/>
          <w:szCs w:val="36"/>
        </w:rPr>
      </w:pPr>
      <w:r w:rsidRPr="00837D87">
        <w:rPr>
          <w:rFonts w:ascii="TH SarabunPSK" w:hAnsi="TH SarabunPSK" w:cs="TH SarabunPSK" w:hint="cs"/>
          <w:sz w:val="36"/>
          <w:szCs w:val="36"/>
          <w:cs/>
        </w:rPr>
        <w:t>ตัวบ่งชี้  4.2   ระบบและกลไกด้านศิลปวัฒนธรรม และความเป็นไทย</w:t>
      </w:r>
    </w:p>
    <w:p w14:paraId="6ECE08B5" w14:textId="77777777" w:rsidR="000D47BD" w:rsidRPr="00FF60DF" w:rsidRDefault="000D47BD" w:rsidP="000D47BD">
      <w:pPr>
        <w:tabs>
          <w:tab w:val="left" w:pos="1904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F60DF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0D47BD" w:rsidRPr="0025765F" w14:paraId="0DD47F5F" w14:textId="77777777" w:rsidTr="00DB2C4F">
        <w:tc>
          <w:tcPr>
            <w:tcW w:w="1943" w:type="dxa"/>
            <w:shd w:val="clear" w:color="auto" w:fill="auto"/>
          </w:tcPr>
          <w:p w14:paraId="7130F8AB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คะแนน 1</w:t>
            </w:r>
          </w:p>
        </w:tc>
        <w:tc>
          <w:tcPr>
            <w:tcW w:w="1943" w:type="dxa"/>
            <w:shd w:val="clear" w:color="auto" w:fill="auto"/>
          </w:tcPr>
          <w:p w14:paraId="7EC0AE21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คะแนน 2</w:t>
            </w:r>
          </w:p>
        </w:tc>
        <w:tc>
          <w:tcPr>
            <w:tcW w:w="1944" w:type="dxa"/>
            <w:shd w:val="clear" w:color="auto" w:fill="auto"/>
          </w:tcPr>
          <w:p w14:paraId="40E52B7D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คะแนน 3</w:t>
            </w:r>
          </w:p>
        </w:tc>
        <w:tc>
          <w:tcPr>
            <w:tcW w:w="1944" w:type="dxa"/>
            <w:shd w:val="clear" w:color="auto" w:fill="auto"/>
          </w:tcPr>
          <w:p w14:paraId="32C22BDC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คะแนน 4</w:t>
            </w:r>
          </w:p>
        </w:tc>
        <w:tc>
          <w:tcPr>
            <w:tcW w:w="1944" w:type="dxa"/>
            <w:shd w:val="clear" w:color="auto" w:fill="auto"/>
          </w:tcPr>
          <w:p w14:paraId="5E195B68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คะแนน 5</w:t>
            </w:r>
          </w:p>
        </w:tc>
      </w:tr>
      <w:tr w:rsidR="000D47BD" w:rsidRPr="0025765F" w14:paraId="1EA2DBB9" w14:textId="77777777" w:rsidTr="00DB2C4F">
        <w:tc>
          <w:tcPr>
            <w:tcW w:w="1943" w:type="dxa"/>
            <w:shd w:val="clear" w:color="auto" w:fill="auto"/>
          </w:tcPr>
          <w:p w14:paraId="2C272A24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มีการดำเนินการ</w:t>
            </w:r>
          </w:p>
          <w:p w14:paraId="75887D9E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1 ข้อ</w:t>
            </w:r>
          </w:p>
        </w:tc>
        <w:tc>
          <w:tcPr>
            <w:tcW w:w="1943" w:type="dxa"/>
            <w:shd w:val="clear" w:color="auto" w:fill="auto"/>
          </w:tcPr>
          <w:p w14:paraId="10480EBD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มีการดำเนินการ</w:t>
            </w:r>
          </w:p>
          <w:p w14:paraId="376A1159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2 ข้อ</w:t>
            </w:r>
          </w:p>
        </w:tc>
        <w:tc>
          <w:tcPr>
            <w:tcW w:w="1944" w:type="dxa"/>
            <w:shd w:val="clear" w:color="auto" w:fill="auto"/>
          </w:tcPr>
          <w:p w14:paraId="7B284F02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มีการดำเนินการ</w:t>
            </w:r>
          </w:p>
          <w:p w14:paraId="546BEB19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3 - 4 ข้อ</w:t>
            </w:r>
          </w:p>
        </w:tc>
        <w:tc>
          <w:tcPr>
            <w:tcW w:w="1944" w:type="dxa"/>
            <w:shd w:val="clear" w:color="auto" w:fill="auto"/>
          </w:tcPr>
          <w:p w14:paraId="4B270329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มีการดำเนินการ</w:t>
            </w:r>
          </w:p>
          <w:p w14:paraId="32B11702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5-6 ข้อ</w:t>
            </w:r>
          </w:p>
        </w:tc>
        <w:tc>
          <w:tcPr>
            <w:tcW w:w="1944" w:type="dxa"/>
            <w:shd w:val="clear" w:color="auto" w:fill="auto"/>
          </w:tcPr>
          <w:p w14:paraId="4ECC7CC5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มีการดำเนินการ</w:t>
            </w:r>
          </w:p>
          <w:p w14:paraId="15DB71A1" w14:textId="77777777" w:rsidR="000D47BD" w:rsidRPr="0025765F" w:rsidRDefault="000D47BD" w:rsidP="00DB2C4F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5765F">
              <w:rPr>
                <w:rFonts w:ascii="TH SarabunPSK" w:hAnsi="TH SarabunPSK" w:cs="TH SarabunPSK" w:hint="cs"/>
                <w:sz w:val="28"/>
                <w:cs/>
              </w:rPr>
              <w:t>7  ข้อ</w:t>
            </w:r>
          </w:p>
        </w:tc>
      </w:tr>
    </w:tbl>
    <w:p w14:paraId="68D3FE74" w14:textId="35AF08CD" w:rsidR="000D47BD" w:rsidRDefault="000D47BD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6F16E53" w14:textId="114BFFF9" w:rsidR="00D31982" w:rsidRPr="00D31982" w:rsidRDefault="00D31982" w:rsidP="000D47BD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D3198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**** ข้อเสนอแนะจาก คก. ปีการศึกษา 62 ไม่ได้คะแนน ในข้อ 1 </w:t>
      </w:r>
      <w:r w:rsidRPr="00D3198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กำหนดนโยบายและทิศทางการส่งเสริมศิลปวัฒนธรรมและความเป็นไทย เพื่อการพัฒนาต่อยอดและสร้างคุณค่าใหม่ ตามจุดเน้นของคณะ</w:t>
      </w:r>
    </w:p>
    <w:p w14:paraId="1985C2E3" w14:textId="6B9B2053" w:rsidR="00D31982" w:rsidRPr="00D31982" w:rsidRDefault="00D31982" w:rsidP="00D3198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</w:pPr>
      <w:r w:rsidRPr="00D3198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ข้อ 2 </w:t>
      </w:r>
      <w:r w:rsidRPr="00D3198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>จัดทำแผนด้านศิลปวัฒนธรรมและความเป็นไทย และกำหนดตัวบ่งชี้วัดความสำเร็จตามวัตถุประสงค์ของแผน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</w:r>
    </w:p>
    <w:p w14:paraId="39340BDC" w14:textId="2C26E1F1" w:rsidR="00D31982" w:rsidRPr="00D31982" w:rsidRDefault="00D31982" w:rsidP="00D31982">
      <w:pPr>
        <w:spacing w:after="0" w:line="240" w:lineRule="auto"/>
        <w:rPr>
          <w:rStyle w:val="Strong"/>
          <w:rFonts w:ascii="TH SarabunPSK" w:hAnsi="TH SarabunPSK" w:cs="TH SarabunPSK" w:hint="cs"/>
          <w:color w:val="FF0000"/>
          <w:sz w:val="32"/>
          <w:szCs w:val="32"/>
          <w:highlight w:val="yellow"/>
        </w:rPr>
      </w:pPr>
      <w:r w:rsidRPr="00D3198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ข้อ 3 </w:t>
      </w:r>
      <w:r w:rsidRPr="00D3198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  <w:cs/>
        </w:rPr>
        <w:tab/>
        <w:t>กำกับติดตามให้มีการดำเนินงาน และประเมินความสำเร็จตามตัวบ่งชี้ของแผนด้านศิลปวัฒนธรรมและความเป็นไทย และรายงานต่อคณะกรรมการประจำคณ</w:t>
      </w:r>
    </w:p>
    <w:p w14:paraId="71E0843D" w14:textId="77777777" w:rsidR="00D31982" w:rsidRPr="00D31982" w:rsidRDefault="00D31982" w:rsidP="00D31982">
      <w:pPr>
        <w:spacing w:after="0" w:line="240" w:lineRule="auto"/>
        <w:rPr>
          <w:rStyle w:val="Strong"/>
          <w:rFonts w:ascii="Tahoma" w:hAnsi="Tahoma" w:cs="Tahoma"/>
          <w:color w:val="FF0000"/>
          <w:sz w:val="20"/>
          <w:szCs w:val="20"/>
          <w:highlight w:val="yellow"/>
          <w:shd w:val="clear" w:color="auto" w:fill="FFFFFF"/>
        </w:rPr>
      </w:pPr>
    </w:p>
    <w:p w14:paraId="76409FE0" w14:textId="657539D7" w:rsidR="00D31982" w:rsidRPr="00D31982" w:rsidRDefault="00D31982" w:rsidP="00D31982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D3198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****แผนควรเชื่อมโยงและสอดคล้องกับกิจกรรมส่งเสริมทำนุฯ  และการเขียน </w:t>
      </w:r>
      <w:r w:rsidRPr="00D31982">
        <w:rPr>
          <w:rFonts w:ascii="TH SarabunPSK" w:hAnsi="TH SarabunPSK" w:cs="TH SarabunPSK"/>
          <w:b/>
          <w:bCs/>
          <w:color w:val="FF0000"/>
          <w:sz w:val="32"/>
          <w:szCs w:val="32"/>
          <w:highlight w:val="yellow"/>
        </w:rPr>
        <w:t>SAR</w:t>
      </w:r>
      <w:r w:rsidRPr="00D31982">
        <w:rPr>
          <w:rFonts w:ascii="TH SarabunPSK" w:hAnsi="TH SarabunPSK" w:cs="TH SarabunPSK" w:hint="cs"/>
          <w:b/>
          <w:bCs/>
          <w:color w:val="FF0000"/>
          <w:sz w:val="32"/>
          <w:szCs w:val="32"/>
          <w:highlight w:val="yellow"/>
          <w:cs/>
        </w:rPr>
        <w:t xml:space="preserve"> ให้สอดคล้องกันกับแผนและหลักฐาน</w:t>
      </w:r>
    </w:p>
    <w:p w14:paraId="398ABFBA" w14:textId="77777777" w:rsidR="00D31982" w:rsidRDefault="00D31982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7D59576" w14:textId="3A53BD1C" w:rsidR="000D47BD" w:rsidRDefault="000D47BD" w:rsidP="000D47B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329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ผลการดำเนินงานและผลการประเมินตนเอง : </w:t>
      </w:r>
    </w:p>
    <w:tbl>
      <w:tblPr>
        <w:tblW w:w="9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66"/>
        <w:gridCol w:w="1843"/>
        <w:gridCol w:w="2256"/>
        <w:gridCol w:w="4132"/>
      </w:tblGrid>
      <w:tr w:rsidR="008129A4" w:rsidRPr="008129A4" w14:paraId="15C2D1EB" w14:textId="77777777" w:rsidTr="00732755">
        <w:trPr>
          <w:tblHeader/>
        </w:trPr>
        <w:tc>
          <w:tcPr>
            <w:tcW w:w="439" w:type="dxa"/>
          </w:tcPr>
          <w:p w14:paraId="47D3AA3B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8129A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ตน</w:t>
            </w:r>
          </w:p>
        </w:tc>
        <w:tc>
          <w:tcPr>
            <w:tcW w:w="407" w:type="dxa"/>
          </w:tcPr>
          <w:p w14:paraId="1E367586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8129A4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กก</w:t>
            </w:r>
          </w:p>
        </w:tc>
        <w:tc>
          <w:tcPr>
            <w:tcW w:w="1843" w:type="dxa"/>
          </w:tcPr>
          <w:p w14:paraId="2A475239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9A4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</w:t>
            </w:r>
          </w:p>
        </w:tc>
        <w:tc>
          <w:tcPr>
            <w:tcW w:w="2268" w:type="dxa"/>
          </w:tcPr>
          <w:p w14:paraId="0D2A258F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9A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ผลดำเนินงาน</w:t>
            </w:r>
          </w:p>
        </w:tc>
        <w:tc>
          <w:tcPr>
            <w:tcW w:w="4206" w:type="dxa"/>
          </w:tcPr>
          <w:p w14:paraId="24EF920D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129A4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8129A4" w:rsidRPr="008129A4" w14:paraId="47C82154" w14:textId="77777777" w:rsidTr="00732755">
        <w:tc>
          <w:tcPr>
            <w:tcW w:w="439" w:type="dxa"/>
          </w:tcPr>
          <w:p w14:paraId="6DFBEC00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52"/>
            </w:r>
          </w:p>
        </w:tc>
        <w:tc>
          <w:tcPr>
            <w:tcW w:w="407" w:type="dxa"/>
          </w:tcPr>
          <w:p w14:paraId="7499AEB6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17" w:type="dxa"/>
            <w:gridSpan w:val="3"/>
          </w:tcPr>
          <w:p w14:paraId="46D07FEA" w14:textId="77777777" w:rsidR="008129A4" w:rsidRPr="008129A4" w:rsidRDefault="008129A4" w:rsidP="008129A4">
            <w:pPr>
              <w:tabs>
                <w:tab w:val="center" w:pos="4153"/>
                <w:tab w:val="right" w:pos="8306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นโยบายและทิศทางการส่งเสริมศิลปวัฒนธรรมและความเป็นไทย เพื่อการพัฒนาต่อยอดและสร้างคุณค่าใหม่ ตามจุดเน้นของคณะ </w:t>
            </w:r>
          </w:p>
        </w:tc>
      </w:tr>
      <w:tr w:rsidR="008129A4" w:rsidRPr="008129A4" w14:paraId="6FD1C607" w14:textId="77777777" w:rsidTr="00732755">
        <w:tc>
          <w:tcPr>
            <w:tcW w:w="4957" w:type="dxa"/>
            <w:gridSpan w:val="4"/>
          </w:tcPr>
          <w:p w14:paraId="63B36DE1" w14:textId="50AAC32C" w:rsidR="0025023B" w:rsidRPr="0025423F" w:rsidRDefault="0025423F" w:rsidP="002542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="008129A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1.1</w:t>
            </w:r>
            <w:r w:rsidR="008D3775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5023B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คณะกำหนดนโยบายด้านการส่งเ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สริมศิลป</w:t>
            </w:r>
            <w:r w:rsidR="0025023B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วัฒนธรรม</w:t>
            </w:r>
            <w:r w:rsidR="00281F49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และความเป็นไทย ไว้ 3</w:t>
            </w:r>
            <w:r w:rsidR="0025023B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ด้าน ดังนี้ </w:t>
            </w:r>
          </w:p>
          <w:p w14:paraId="758B2CD2" w14:textId="51396B33" w:rsidR="0025023B" w:rsidRPr="0025423F" w:rsidRDefault="00E4706A" w:rsidP="0025423F">
            <w:pPr>
              <w:spacing w:after="0" w:line="240" w:lineRule="auto"/>
              <w:ind w:left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25023B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1.1.1 ส่งเสริมสืบส</w:t>
            </w:r>
            <w:r w:rsidR="008D3775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านโครงการอันเนื่องมาจากพระราชดำ</w:t>
            </w:r>
            <w:r w:rsidR="0025023B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ริ</w:t>
            </w:r>
            <w:r w:rsidR="008D3775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5023B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น้อมนำปรัชญาเศรษฐกิจพอเพียง</w:t>
            </w:r>
          </w:p>
          <w:p w14:paraId="77437D8E" w14:textId="22D25DBE" w:rsidR="0025023B" w:rsidRPr="0025423F" w:rsidRDefault="00E4706A" w:rsidP="0025423F">
            <w:pPr>
              <w:spacing w:after="0" w:line="240" w:lineRule="auto"/>
              <w:ind w:left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8D3775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1.1.2 ส่งเสริมการสร้างจิตสำนึก</w:t>
            </w:r>
            <w:r w:rsidR="00284405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ทางวัฒนธรรมที่ดีแก่นักศึกษาเพื่อให้เกิดความตระหนัก</w:t>
            </w:r>
            <w:r w:rsidR="008D3775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</w:t>
            </w:r>
            <w:r w:rsidR="00284405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อัตลักษณ์</w:t>
            </w:r>
            <w:r w:rsidR="0025423F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284405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ค่านิยม และภูมิปัญญาไทย</w:t>
            </w:r>
          </w:p>
          <w:p w14:paraId="461616A6" w14:textId="7B63102C" w:rsidR="00281F49" w:rsidRPr="0025423F" w:rsidRDefault="00E4706A" w:rsidP="0025423F">
            <w:pPr>
              <w:spacing w:after="0" w:line="240" w:lineRule="auto"/>
              <w:ind w:left="426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</w:t>
            </w:r>
            <w:r w:rsidR="00281F49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1.1.3 ส่งเสริมและคงไว้ซึ่งศิลปวัฒนธรรมเชิงวิชาชีพที่เน้นความเอื้ออาทรและจิตใจความเป็นมนุษย์</w:t>
            </w:r>
          </w:p>
          <w:p w14:paraId="586FBA8A" w14:textId="420E447A" w:rsidR="00E62A41" w:rsidRPr="0025423F" w:rsidRDefault="0025423F" w:rsidP="002542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</w:t>
            </w:r>
            <w:r w:rsidR="0025023B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1.2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คณะกำหนด</w:t>
            </w:r>
            <w:r w:rsidR="008129A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ทิศทาง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</w:t>
            </w:r>
            <w:r w:rsidR="008129A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ส่งเสริมศิลปวัฒนธรรม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ตาม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ข้อ 1.1 เพื่อสร้างความเข้มแข็ง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ของศาสตร์ทางการพยาบาล การสาธารณสุข และการแพทย์แผนไทย ให้รองรับกับการขับเคลื่อนคณะพยาบาลศาสตร์และวิทยาการสุขภาพ ด้วยการกำหนดพันธกิจ  “ส่งเสริมและสนับสนุน</w:t>
            </w:r>
            <w:r w:rsidR="00212AF9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การบริการวิชาการด้านวิทยาศาสตร์สุขภาพและด้านศิลปวัฒนธรรม ความเป็นไทย และวัฒนธรรมเชิงวิชาชีพ</w:t>
            </w:r>
            <w:r w:rsidR="00603F14" w:rsidRPr="0025423F">
              <w:rPr>
                <w:rFonts w:ascii="TH SarabunPSK" w:eastAsia="Times New Roman" w:hAnsi="TH SarabunPSK" w:cs="TH SarabunPSK"/>
                <w:sz w:val="32"/>
                <w:szCs w:val="32"/>
              </w:rPr>
              <w:t>”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โดยมีจุดเน้น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คือ ซื่อสัตย์ มีวินัย ใฝ่เรียนรู้ คู่จิตอาสา บริการด้วยความเอื้ออาทร</w:t>
            </w:r>
            <w:r w:rsidR="00603F14" w:rsidRPr="00254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และจิตใจความเป็นมนุษย์</w:t>
            </w:r>
          </w:p>
          <w:p w14:paraId="515430F9" w14:textId="228AB044" w:rsidR="00E62A41" w:rsidRPr="0025423F" w:rsidRDefault="00E62A41" w:rsidP="002542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ทั้งนี้คณะฯ กำหนดทิศทางหรือเป้าประสงค์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ไว้ 4 ประการ โดยเป้าประสงค์ด้านศิลปวัฒนธรรมและความเป็นไทย อยู่ในเป้าประสงค์ข้อที่1</w:t>
            </w:r>
            <w:r w:rsidR="00E10A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,</w:t>
            </w: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2 และ 3 ดังนี้</w:t>
            </w:r>
          </w:p>
          <w:p w14:paraId="10E4986B" w14:textId="24D7A45D" w:rsidR="00E10A26" w:rsidRDefault="00E62A41" w:rsidP="002542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="00E10A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 </w:t>
            </w: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บริการวิชาการที่น้อมนำศาสตร์พระราชาเพื่อการเสริมสร้างสุขภาวะสู่ชุมชน เป็นที่ย</w:t>
            </w:r>
            <w:r w:rsidR="00E10A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อมรับอย่างต่อเนื่องและยั่งยืน </w:t>
            </w:r>
          </w:p>
          <w:p w14:paraId="25E7AF6E" w14:textId="5E482368" w:rsidR="00E62A41" w:rsidRPr="0025423F" w:rsidRDefault="00E62A41" w:rsidP="002542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E10A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</w:t>
            </w: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ทำนุบำรุงศิลปวัฒนธรรมความเป็นไทยและทางวิชาชีพ 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441C2D0" w14:textId="1ACB6AEA" w:rsidR="00603F14" w:rsidRPr="0025423F" w:rsidRDefault="00E62A41" w:rsidP="002542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E10A2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บูรณาการงานวิจัยร่วมกับพันธกิจวิชาการ</w:t>
            </w:r>
            <w:r w:rsidR="00C7795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บริการวิชาการและศิลปวัฒนธรรม</w:t>
            </w:r>
            <w:r w:rsidR="00603F1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   </w:t>
            </w:r>
          </w:p>
          <w:p w14:paraId="29DB73B7" w14:textId="77777777" w:rsidR="008129A4" w:rsidRPr="00603F14" w:rsidRDefault="008129A4" w:rsidP="0004220E">
            <w:pPr>
              <w:spacing w:after="0" w:line="216" w:lineRule="auto"/>
              <w:rPr>
                <w:rFonts w:ascii="TH SarabunPSK" w:eastAsia="Times New Roman" w:hAnsi="TH SarabunPSK" w:cs="TH SarabunPSK"/>
                <w:sz w:val="28"/>
                <w:highlight w:val="cyan"/>
                <w:cs/>
              </w:rPr>
            </w:pPr>
          </w:p>
        </w:tc>
        <w:tc>
          <w:tcPr>
            <w:tcW w:w="4206" w:type="dxa"/>
          </w:tcPr>
          <w:p w14:paraId="62F2F843" w14:textId="77777777" w:rsidR="0025023B" w:rsidRPr="0025423F" w:rsidRDefault="0025023B" w:rsidP="002542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4.2-1.1แผนยุทธศาสตร์การพัฒนาท้องถิ่นของมหาวิทยาลัย</w:t>
            </w:r>
          </w:p>
          <w:p w14:paraId="766350FA" w14:textId="51AC076E" w:rsidR="008129A4" w:rsidRPr="00654A4F" w:rsidRDefault="0025023B" w:rsidP="0025423F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5423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4.2-1.2 </w:t>
            </w:r>
            <w:r w:rsidR="008129A4" w:rsidRPr="00254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</w:t>
            </w:r>
            <w:r w:rsidR="008129A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ปฏิบัติราชการด้าน</w:t>
            </w:r>
            <w:r w:rsidR="008129A4" w:rsidRPr="00254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ทำนุบำรุงศิลปวัฒนธรรม</w:t>
            </w:r>
            <w:r w:rsidR="008129A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และความเป็นไทย </w:t>
            </w:r>
            <w:r w:rsidR="008129A4" w:rsidRPr="0025423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ประจำปีการศึกษา </w:t>
            </w:r>
            <w:r w:rsidR="008129A4" w:rsidRPr="0025423F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="008129A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="008129A4" w:rsidRPr="0025423F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="008129A4" w:rsidRPr="0025423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ปีงบประมาณ 2563</w:t>
            </w:r>
            <w:r w:rsidR="008129A4" w:rsidRPr="0025423F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5B268539" w14:textId="77777777" w:rsidR="008129A4" w:rsidRPr="008129A4" w:rsidRDefault="008129A4" w:rsidP="008129A4">
            <w:pPr>
              <w:tabs>
                <w:tab w:val="center" w:pos="4153"/>
                <w:tab w:val="right" w:pos="8306"/>
              </w:tabs>
              <w:spacing w:after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29A4" w:rsidRPr="008129A4" w14:paraId="70DAC2F4" w14:textId="77777777" w:rsidTr="00732755">
        <w:tc>
          <w:tcPr>
            <w:tcW w:w="439" w:type="dxa"/>
          </w:tcPr>
          <w:p w14:paraId="5DA6F114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52"/>
            </w:r>
          </w:p>
        </w:tc>
        <w:tc>
          <w:tcPr>
            <w:tcW w:w="407" w:type="dxa"/>
          </w:tcPr>
          <w:p w14:paraId="687B73E4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17" w:type="dxa"/>
            <w:gridSpan w:val="3"/>
          </w:tcPr>
          <w:p w14:paraId="6319D3AF" w14:textId="77777777" w:rsidR="008129A4" w:rsidRPr="008129A4" w:rsidRDefault="008129A4" w:rsidP="008129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จัดทำแผนด้าน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และความเป็นไทย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และกำหนดตัวบ่ง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ชี้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</w:tr>
      <w:tr w:rsidR="008129A4" w:rsidRPr="008129A4" w14:paraId="7CEEA4B2" w14:textId="77777777" w:rsidTr="00732755">
        <w:tc>
          <w:tcPr>
            <w:tcW w:w="4957" w:type="dxa"/>
            <w:gridSpan w:val="4"/>
          </w:tcPr>
          <w:p w14:paraId="2FA253A3" w14:textId="194748F2" w:rsidR="00C95D76" w:rsidRDefault="00F35CCF" w:rsidP="004E52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35C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="0004220E" w:rsidRPr="00F35C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จากนโยบายและทิศทางข้างต้น คณะฯ</w:t>
            </w:r>
            <w:r w:rsidRPr="00F35C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จัดทำ</w:t>
            </w:r>
            <w:r w:rsidR="00AF6A0F" w:rsidRPr="00F35C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แผนปฏิบัติ</w:t>
            </w:r>
            <w:r w:rsidRPr="00F35C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F6A0F" w:rsidRPr="00F35C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ราชการด้านทำนุบำรุงศิลปวัฒนธรรมและความเป็นไทย ประจำปีการศึกษา 256</w:t>
            </w:r>
            <w:r w:rsidR="00C77959" w:rsidRPr="00F35C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</w:t>
            </w:r>
            <w:r w:rsidR="00AF6A0F" w:rsidRPr="00F35C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(ปีงบประมาณ 256</w:t>
            </w:r>
            <w:r w:rsidR="00C77959" w:rsidRPr="00F35C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3</w:t>
            </w:r>
            <w:r w:rsidR="00AF6A0F" w:rsidRPr="00F35C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)</w:t>
            </w:r>
            <w:r w:rsidR="00C95D7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95D76" w:rsidRPr="0004220E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โดยมีการนำผลประเมินจากการดำเนินงานในปีการศึกษา  </w:t>
            </w:r>
            <w:r w:rsidR="00C95D76" w:rsidRPr="0004220E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25</w:t>
            </w:r>
            <w:r w:rsidR="00C95D76" w:rsidRPr="0004220E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61 มาทบทวน</w:t>
            </w:r>
            <w:r w:rsidR="00AF6A0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="00AF6A0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โดยมี</w:t>
            </w:r>
            <w:r w:rsidRPr="00F35C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</w:t>
            </w:r>
            <w:r w:rsidRPr="00F35C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ณะกรรมการยกระด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ับ</w:t>
            </w:r>
            <w:r w:rsidRPr="00F35C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คุณภาพงานบริการวิชาการ กิจการนักศึกษา ทำนุบำรุงศิลปวัฒนธรรม และศาสตร์พระราชาเพื่อการพัฒนาท้องถิ่น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AF6A0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เป็นผู้รับผิดชอบในแผนดังกล่าว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โดยมีการ</w:t>
            </w:r>
            <w:r w:rsidR="00AF6A0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กำหนด</w:t>
            </w:r>
            <w:r w:rsidR="00AF6A0F" w:rsidRPr="00C95D7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ตัวชี้วัดไว้จำนวน </w:t>
            </w:r>
            <w:r w:rsidR="00C95D76" w:rsidRPr="00C95D7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6   ตัวชี้วัด</w:t>
            </w:r>
            <w:r w:rsidR="00AF6A0F" w:rsidRPr="00C95D76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C95D76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โดยคณะ</w:t>
            </w:r>
            <w:r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ฯ</w:t>
            </w:r>
            <w:r w:rsidR="00C95D76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ได้รับการจัดสรรงบประมาณแผ่นดิน</w:t>
            </w:r>
            <w:r w:rsidR="003C1C7C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C95D76" w:rsidRPr="00837D87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 xml:space="preserve">ปีงบประมาณ </w:t>
            </w:r>
            <w:r w:rsidR="000C0C31" w:rsidRPr="00837D87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C95D76" w:rsidRPr="00837D87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256</w:t>
            </w:r>
            <w:r w:rsidRPr="00837D87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3</w:t>
            </w:r>
            <w:r w:rsidR="00C95D76" w:rsidRPr="00837D87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C95D76" w:rsidRPr="00837D87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จำนวน</w:t>
            </w:r>
            <w:r w:rsidR="004B1D03" w:rsidRPr="00837D87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701F90" w:rsidRPr="00837D87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83</w:t>
            </w:r>
            <w:r w:rsidR="004E526F" w:rsidRPr="00837D87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,</w:t>
            </w:r>
            <w:r w:rsidR="00701F90" w:rsidRPr="00837D87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>600</w:t>
            </w:r>
            <w:r w:rsidR="00837D87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 </w:t>
            </w:r>
            <w:r w:rsidR="00C95D76" w:rsidRPr="00837D87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 xml:space="preserve">บาท </w:t>
            </w:r>
            <w:r w:rsidR="00C95D76" w:rsidRPr="00837D87">
              <w:rPr>
                <w:rFonts w:ascii="TH SarabunPSK" w:eastAsia="Times New Roman" w:hAnsi="TH SarabunPSK" w:cs="TH SarabunPSK"/>
                <w:spacing w:val="-10"/>
                <w:sz w:val="32"/>
                <w:szCs w:val="32"/>
              </w:rPr>
              <w:t xml:space="preserve"> </w:t>
            </w:r>
            <w:r w:rsidR="00C95D76" w:rsidRPr="0004220E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เพื่อใช้ในการดำเนิน</w:t>
            </w:r>
            <w:r w:rsidR="004B1D03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การ</w:t>
            </w:r>
            <w:r w:rsidR="00C95D76" w:rsidRPr="0004220E">
              <w:rPr>
                <w:rFonts w:ascii="TH SarabunPSK" w:eastAsia="Times New Roman" w:hAnsi="TH SarabunPSK" w:cs="TH SarabunPSK"/>
                <w:spacing w:val="-10"/>
                <w:sz w:val="32"/>
                <w:szCs w:val="32"/>
                <w:cs/>
              </w:rPr>
              <w:t>ตามแผน</w:t>
            </w:r>
            <w:r w:rsidR="004B1D03">
              <w:rPr>
                <w:rFonts w:ascii="TH SarabunPSK" w:eastAsia="Times New Roman" w:hAnsi="TH SarabunPSK" w:cs="TH SarabunPSK" w:hint="cs"/>
                <w:spacing w:val="-10"/>
                <w:sz w:val="32"/>
                <w:szCs w:val="32"/>
                <w:cs/>
              </w:rPr>
              <w:t>โครงการทั้งสิ้น 2 โครงการ</w:t>
            </w:r>
            <w:r w:rsidR="00C95D76" w:rsidRPr="0004220E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ได้แก่ </w:t>
            </w:r>
          </w:p>
          <w:p w14:paraId="53C1D934" w14:textId="5F50D654" w:rsidR="00F35CCF" w:rsidRPr="00837D87" w:rsidRDefault="003C1C7C" w:rsidP="004E526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F35C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</w:t>
            </w:r>
            <w:r w:rsidR="004E526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  <w:r w:rsidR="00F35C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35CCF" w:rsidRPr="00F35CC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โครงการทำนุบำรุงศิลปวัฒนธรรม ภูมิปัญญาท้องถิ่นจังหวัด</w:t>
            </w:r>
            <w:r w:rsidR="00F35CCF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เพชรบุรี และสืบสานปรัชญาเศรษฐกิจพอเพียงแก่นักศึกษาคณะพยาบาลศาสตร์</w:t>
            </w:r>
            <w:r w:rsidR="00F35CCF" w:rsidRPr="00837D8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35CCF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งบประมาณโครงการ  68</w:t>
            </w:r>
            <w:r w:rsidR="00F35CCF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701F90" w:rsidRPr="00837D8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800</w:t>
            </w:r>
            <w:r w:rsidR="00F35CCF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บาท</w:t>
            </w:r>
          </w:p>
          <w:p w14:paraId="29C70D4E" w14:textId="5EC62AA1" w:rsidR="008129A4" w:rsidRPr="00837D87" w:rsidRDefault="003C1C7C" w:rsidP="00837D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837D8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</w:t>
            </w:r>
            <w:r w:rsidR="004E526F" w:rsidRPr="00837D8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2)</w:t>
            </w:r>
            <w:r w:rsidRPr="00837D8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F35CCF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โครงการพัฒนานวัตกรรมการดูแลสุขภาพโดยผสมผสานภูมิปัญญาท้องถิ่น</w:t>
            </w:r>
            <w:r w:rsidRPr="00837D8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0C0C31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งบประมาณโครงการ </w:t>
            </w:r>
            <w:r w:rsidR="00701F90" w:rsidRPr="00837D8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14</w:t>
            </w:r>
            <w:r w:rsidR="000C0C31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,</w:t>
            </w:r>
            <w:r w:rsidR="00701F90" w:rsidRPr="00837D87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8</w:t>
            </w:r>
            <w:r w:rsidR="000C0C31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00 </w:t>
            </w:r>
            <w:r w:rsidR="000C0C31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บาท</w:t>
            </w:r>
          </w:p>
        </w:tc>
        <w:tc>
          <w:tcPr>
            <w:tcW w:w="4206" w:type="dxa"/>
          </w:tcPr>
          <w:p w14:paraId="54562C79" w14:textId="1522525A" w:rsidR="008129A4" w:rsidRPr="002B5563" w:rsidRDefault="008129A4" w:rsidP="008129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4.2-2.1</w:t>
            </w: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แผนปฏิบัติราชการด้านทำนุบำรุงศิลปวัฒนธรรมและความเป็นไทย ประจำปีการศึกษา 256</w:t>
            </w:r>
            <w:r w:rsidR="003C1C7C" w:rsidRPr="002B5563">
              <w:rPr>
                <w:rFonts w:ascii="TH SarabunPSK" w:eastAsia="Times New Roman" w:hAnsi="TH SarabunPSK" w:cs="TH SarabunPSK"/>
                <w:sz w:val="32"/>
                <w:szCs w:val="32"/>
              </w:rPr>
              <w:t>2</w:t>
            </w:r>
            <w:r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(ปีงบประมาณ 256</w:t>
            </w:r>
            <w:r w:rsidR="003C1C7C" w:rsidRPr="002B5563">
              <w:rPr>
                <w:rFonts w:ascii="TH SarabunPSK" w:eastAsia="Times New Roman" w:hAnsi="TH SarabunPSK" w:cs="TH SarabunPSK"/>
                <w:sz w:val="32"/>
                <w:szCs w:val="32"/>
              </w:rPr>
              <w:t>3</w:t>
            </w:r>
            <w:r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  <w:p w14:paraId="08F4F9B6" w14:textId="73AD6514" w:rsidR="008129A4" w:rsidRPr="002B5563" w:rsidRDefault="008129A4" w:rsidP="008129A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5563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4.2-2.2 </w:t>
            </w:r>
            <w:r w:rsidR="00654A4F"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โครงการตามแผนปฏิบัติราชการประจำปีงบประมาณ พ.ศ. 2563 </w:t>
            </w:r>
            <w:proofErr w:type="gramStart"/>
            <w:r w:rsidR="00654A4F"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คณะพยาบาลศาสตร์  (</w:t>
            </w:r>
            <w:proofErr w:type="gramEnd"/>
            <w:r w:rsidR="00654A4F"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หน้า 14)</w:t>
            </w: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8D83B9B" w14:textId="77777777" w:rsidR="008129A4" w:rsidRPr="002B5563" w:rsidRDefault="008129A4" w:rsidP="00654A4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4.2-2.</w:t>
            </w: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3 </w:t>
            </w:r>
            <w:r w:rsidR="00654A4F"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โครงการทำนุบำรุงศิลปวัฒนธรรมภูมิปัญญาท้องถิ่นจังหวัดเพชรบุรีฯ</w:t>
            </w:r>
          </w:p>
          <w:p w14:paraId="1255B432" w14:textId="71C6B76C" w:rsidR="00654A4F" w:rsidRPr="00654A4F" w:rsidRDefault="00654A4F" w:rsidP="00654A4F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4.2-2.4</w:t>
            </w:r>
            <w:r w:rsidRPr="00654A4F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โครงการพัฒนานวัตกรรมการดูแลสุขภาพผสมผสานภูมิปัญญาท้องถิ่น</w:t>
            </w:r>
          </w:p>
        </w:tc>
      </w:tr>
      <w:tr w:rsidR="008129A4" w:rsidRPr="008129A4" w14:paraId="2660F8A7" w14:textId="77777777" w:rsidTr="00732755">
        <w:tc>
          <w:tcPr>
            <w:tcW w:w="439" w:type="dxa"/>
          </w:tcPr>
          <w:p w14:paraId="6A314C41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52"/>
            </w:r>
          </w:p>
        </w:tc>
        <w:tc>
          <w:tcPr>
            <w:tcW w:w="407" w:type="dxa"/>
          </w:tcPr>
          <w:p w14:paraId="004742BE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17" w:type="dxa"/>
            <w:gridSpan w:val="3"/>
          </w:tcPr>
          <w:p w14:paraId="48D8206E" w14:textId="77777777" w:rsidR="008129A4" w:rsidRPr="008129A4" w:rsidRDefault="008129A4" w:rsidP="008129A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3.มีการบูรณาการการจัดการเรียนการสอน การวิจัย บริการวิชาการกับศิลปวัฒนธรรมสู่การสร้างองค์ความรู้ หรือมาตรฐานด้านศิลปวัฒนธรรม และรวบรวมเป็นฐานข้อมูลหรือแหล่งการเรียนรู้ด้านศิลปวัฒนธรรมและความเป็นไทย</w:t>
            </w:r>
          </w:p>
        </w:tc>
      </w:tr>
      <w:tr w:rsidR="008129A4" w:rsidRPr="008129A4" w14:paraId="0128C51D" w14:textId="77777777" w:rsidTr="00732755">
        <w:tc>
          <w:tcPr>
            <w:tcW w:w="4957" w:type="dxa"/>
            <w:gridSpan w:val="4"/>
          </w:tcPr>
          <w:p w14:paraId="3C348364" w14:textId="58F19962" w:rsidR="00790715" w:rsidRDefault="00790715" w:rsidP="0079071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90715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คณะฯมอบหมายให้ผู้รับผิดชอบหลักสูตรกำหนด รายวิชาที่บูรณาการกับการเรียนการสอน ดังนี้ </w:t>
            </w:r>
          </w:p>
          <w:tbl>
            <w:tblPr>
              <w:tblStyle w:val="TableGrid"/>
              <w:tblW w:w="4576" w:type="dxa"/>
              <w:tblLook w:val="04A0" w:firstRow="1" w:lastRow="0" w:firstColumn="1" w:lastColumn="0" w:noHBand="0" w:noVBand="1"/>
            </w:tblPr>
            <w:tblGrid>
              <w:gridCol w:w="1168"/>
              <w:gridCol w:w="1946"/>
              <w:gridCol w:w="1462"/>
            </w:tblGrid>
            <w:tr w:rsidR="00732755" w:rsidRPr="00837D87" w14:paraId="21C33A54" w14:textId="77777777" w:rsidTr="00732755">
              <w:tc>
                <w:tcPr>
                  <w:tcW w:w="1168" w:type="dxa"/>
                </w:tcPr>
                <w:p w14:paraId="45A174E2" w14:textId="77777777" w:rsidR="00732755" w:rsidRPr="00837D87" w:rsidRDefault="0073275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837D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shd w:val="clear" w:color="auto" w:fill="FFFFFF"/>
                      <w:cs/>
                    </w:rPr>
                    <w:t>สาขา</w:t>
                  </w:r>
                </w:p>
              </w:tc>
              <w:tc>
                <w:tcPr>
                  <w:tcW w:w="1946" w:type="dxa"/>
                </w:tcPr>
                <w:p w14:paraId="5E0DEEF9" w14:textId="77777777" w:rsidR="00732755" w:rsidRPr="00837D87" w:rsidRDefault="0073275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837D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shd w:val="clear" w:color="auto" w:fill="FFFFFF"/>
                      <w:cs/>
                    </w:rPr>
                    <w:t>รายวิชา</w:t>
                  </w:r>
                </w:p>
              </w:tc>
              <w:tc>
                <w:tcPr>
                  <w:tcW w:w="1462" w:type="dxa"/>
                </w:tcPr>
                <w:p w14:paraId="57959D5F" w14:textId="77777777" w:rsidR="00732755" w:rsidRPr="00837D87" w:rsidRDefault="0073275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shd w:val="clear" w:color="auto" w:fill="FFFFFF"/>
                    </w:rPr>
                  </w:pPr>
                  <w:r w:rsidRPr="00837D87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shd w:val="clear" w:color="auto" w:fill="FFFFFF"/>
                      <w:cs/>
                    </w:rPr>
                    <w:t>การบูรณาการ</w:t>
                  </w:r>
                </w:p>
              </w:tc>
            </w:tr>
            <w:tr w:rsidR="00732755" w:rsidRPr="00837D87" w14:paraId="0CACFA04" w14:textId="77777777" w:rsidTr="00732755">
              <w:tc>
                <w:tcPr>
                  <w:tcW w:w="1168" w:type="dxa"/>
                </w:tcPr>
                <w:p w14:paraId="59A162CF" w14:textId="77777777" w:rsidR="00732755" w:rsidRPr="00837D87" w:rsidRDefault="0073275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สาขาพยาบาลศาสตร์</w:t>
                  </w:r>
                </w:p>
              </w:tc>
              <w:tc>
                <w:tcPr>
                  <w:tcW w:w="1946" w:type="dxa"/>
                </w:tcPr>
                <w:p w14:paraId="56B96E2E" w14:textId="27E0F466" w:rsidR="003C1C7C" w:rsidRPr="00837D87" w:rsidRDefault="0073275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</w:pPr>
                  <w:r w:rsidRPr="00837D87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ภูมิปัญญาไทยกับการดูแลสุขภาพแบบผสมผสาน</w:t>
                  </w:r>
                  <w:r w:rsidR="00034745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 xml:space="preserve">   </w:t>
                  </w:r>
                </w:p>
                <w:p w14:paraId="1F58852E" w14:textId="72ECED40" w:rsidR="00732755" w:rsidRPr="00837D87" w:rsidRDefault="0003474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ภาคการศึกษา</w:t>
                  </w:r>
                  <w:r w:rsidR="003C1C7C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ที่</w:t>
                  </w: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 xml:space="preserve"> 2</w:t>
                  </w:r>
                  <w:r w:rsidR="003C1C7C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 xml:space="preserve">  ปีการศึกษา </w:t>
                  </w: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2562</w:t>
                  </w:r>
                </w:p>
              </w:tc>
              <w:tc>
                <w:tcPr>
                  <w:tcW w:w="1462" w:type="dxa"/>
                </w:tcPr>
                <w:p w14:paraId="21F9F15B" w14:textId="2B861A61" w:rsidR="00732755" w:rsidRPr="00837D87" w:rsidRDefault="0073275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มอบหมายนักศึกษาพัฒนานวัตกรรมสุขภาพ</w:t>
                  </w:r>
                  <w:r w:rsidR="003C1C7C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ผสมผสานภูมิปัญญาท้องถิ่น</w:t>
                  </w:r>
                </w:p>
              </w:tc>
            </w:tr>
            <w:tr w:rsidR="00732755" w:rsidRPr="00837D87" w14:paraId="5B22933E" w14:textId="77777777" w:rsidTr="00732755">
              <w:tc>
                <w:tcPr>
                  <w:tcW w:w="1168" w:type="dxa"/>
                </w:tcPr>
                <w:p w14:paraId="630029A4" w14:textId="77777777" w:rsidR="00732755" w:rsidRPr="00837D87" w:rsidRDefault="0073275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สาขาสาธารณสุขศาสตร์</w:t>
                  </w:r>
                </w:p>
              </w:tc>
              <w:tc>
                <w:tcPr>
                  <w:tcW w:w="1946" w:type="dxa"/>
                </w:tcPr>
                <w:p w14:paraId="06569961" w14:textId="77777777" w:rsidR="003C1C7C" w:rsidRPr="00837D87" w:rsidRDefault="00BF16B6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</w:rPr>
                  </w:pP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การส่งเสริมสุขภาพชุมชน</w:t>
                  </w:r>
                </w:p>
                <w:p w14:paraId="184A6FA4" w14:textId="4346CBB8" w:rsidR="00732755" w:rsidRPr="00837D87" w:rsidRDefault="0003474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 xml:space="preserve"> ภาคการศึกษา</w:t>
                  </w:r>
                  <w:r w:rsidR="003C1C7C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ที่</w:t>
                  </w: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 xml:space="preserve"> 2</w:t>
                  </w:r>
                  <w:r w:rsidR="003C1C7C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 xml:space="preserve"> </w:t>
                  </w:r>
                  <w:r w:rsidR="003C1C7C" w:rsidRPr="00837D87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ปีการศึกษา 2562</w:t>
                  </w:r>
                </w:p>
              </w:tc>
              <w:tc>
                <w:tcPr>
                  <w:tcW w:w="1462" w:type="dxa"/>
                </w:tcPr>
                <w:p w14:paraId="7AA9B21A" w14:textId="77777777" w:rsidR="00732755" w:rsidRPr="00837D87" w:rsidRDefault="00BF16B6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มอบหมายนักศึกษาสำรวจปัญหาสุขภาพ</w:t>
                  </w: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และคิดค้นนวัตกรรมจากภูมิปัญญาท้องถิ่น</w:t>
                  </w:r>
                </w:p>
              </w:tc>
            </w:tr>
            <w:tr w:rsidR="00732755" w:rsidRPr="00837D87" w14:paraId="088C1124" w14:textId="77777777" w:rsidTr="00732755">
              <w:tc>
                <w:tcPr>
                  <w:tcW w:w="1168" w:type="dxa"/>
                </w:tcPr>
                <w:p w14:paraId="58779ED8" w14:textId="3228C152" w:rsidR="00732755" w:rsidRPr="00837D87" w:rsidRDefault="0073275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สาขาการแพทย์แผนไทย</w:t>
                  </w:r>
                </w:p>
              </w:tc>
              <w:tc>
                <w:tcPr>
                  <w:tcW w:w="1946" w:type="dxa"/>
                </w:tcPr>
                <w:p w14:paraId="00159ED6" w14:textId="4A6B5B68" w:rsidR="00732755" w:rsidRPr="00837D87" w:rsidRDefault="00732755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สังคมและมนุษยวิทยาการแพทย์แผนไทย</w:t>
                  </w:r>
                  <w:r w:rsidR="00034745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 xml:space="preserve">  ภาคการศึกษา</w:t>
                  </w:r>
                  <w:r w:rsidR="003C1C7C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 xml:space="preserve">ที่ </w:t>
                  </w:r>
                  <w:r w:rsidR="00034745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 xml:space="preserve"> 2</w:t>
                  </w:r>
                  <w:r w:rsidR="003C1C7C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 xml:space="preserve"> </w:t>
                  </w:r>
                  <w:r w:rsidR="003C1C7C" w:rsidRPr="00837D87"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ปีการศึกษา 2562</w:t>
                  </w:r>
                </w:p>
              </w:tc>
              <w:tc>
                <w:tcPr>
                  <w:tcW w:w="1462" w:type="dxa"/>
                </w:tcPr>
                <w:p w14:paraId="587B2D77" w14:textId="77777777" w:rsidR="00BF16B6" w:rsidRPr="00837D87" w:rsidRDefault="00BF16B6" w:rsidP="00837D87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</w:pP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มอบหมาย</w:t>
                  </w:r>
                  <w:r w:rsidR="00732755"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นักศึกษา</w:t>
                  </w:r>
                  <w:r w:rsidRPr="00837D87">
                    <w:rPr>
                      <w:rFonts w:ascii="TH SarabunPSK" w:hAnsi="TH SarabunPSK" w:cs="TH SarabunPSK" w:hint="cs"/>
                      <w:sz w:val="28"/>
                      <w:szCs w:val="28"/>
                      <w:shd w:val="clear" w:color="auto" w:fill="FFFFFF"/>
                      <w:cs/>
                    </w:rPr>
                    <w:t>รวบรวมข้อมูลภูมิปัญญาจากปราชญ์ชาวบ้านและแพทย์แผนไทย</w:t>
                  </w:r>
                </w:p>
              </w:tc>
            </w:tr>
          </w:tbl>
          <w:p w14:paraId="6A6B05B2" w14:textId="77777777" w:rsidR="009B260D" w:rsidRDefault="009B260D" w:rsidP="00790715">
            <w:pPr>
              <w:tabs>
                <w:tab w:val="center" w:pos="4153"/>
                <w:tab w:val="right" w:pos="8306"/>
              </w:tabs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68323A33" w14:textId="3DAFE0EA" w:rsidR="00837D87" w:rsidRPr="00837D87" w:rsidRDefault="009B260D" w:rsidP="00837D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</w:t>
            </w:r>
            <w:r w:rsidR="00837D87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การบูรณาการศิลปวัฒนธรรมกับการวิจัย ได้ดำเนินโครงการวิจัยเรื่อง ความเชื่อและความศรัทธาต่อสิ่งศักดิ์สิทธิด้านการรักษาโรคของผู้ประกอบวิชาชีพแพทย์แผนไทยจังหวัดเพชรบุรี</w:t>
            </w:r>
          </w:p>
          <w:p w14:paraId="2A002F9A" w14:textId="1F543366" w:rsidR="00837D87" w:rsidRPr="00837D87" w:rsidRDefault="00837D87" w:rsidP="00837D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   การบูรณาการศิลปวัฒนธรรมกับการบริการวิชาการ ได้จัดประชุมวิชาการเรื่อง “บทบาทพยาบาลกับการบูรณาการภูมิปัญญาไทย และการใช้ยาอย่างสมเหตุผล เมื่อวันที่ 24-25 ตุลาคม 2562”</w:t>
            </w:r>
          </w:p>
          <w:p w14:paraId="77D3EC7E" w14:textId="7C4480FB" w:rsidR="00837D87" w:rsidRPr="00837D87" w:rsidRDefault="00837D87" w:rsidP="00837D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 จากการบูรณาการข้างต้น คณะฯ ได้วางแผนรวบรวมให้เกิดองค์ความรู้เพื่อเป็นฐานการพัฒนาศูนย์เรียนรู้   จำนวน 3 ศูนย์ ประกอบด้วย 1) ศูนย์เรียนรู้การแพทย์ภูมิปัญญาไทย 2) ศูนย์เรียนรู้การฝึกทักษะทางคลินิกผ่านสถานการณ์เสมือนจริงในการพยาบาล 3) ศูนย์การเรียนรู้สุขภาวะภาคตะวันตก ตามขั้นตอน ดังนี้</w:t>
            </w:r>
          </w:p>
          <w:p w14:paraId="5048EC15" w14:textId="6B150E79" w:rsidR="00837D87" w:rsidRPr="00837D87" w:rsidRDefault="00837D87" w:rsidP="00837D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1.สนับสนุนนักศึกษาและอาจารย์ ทั้ง 3 สาขา ไปเผยแพร่ผลงานวิจัยและนวัตกรรมในเวทีระดับชาติ</w:t>
            </w:r>
          </w:p>
          <w:p w14:paraId="41BBEDFC" w14:textId="21D92A60" w:rsidR="00837D87" w:rsidRPr="00837D87" w:rsidRDefault="00837D87" w:rsidP="00837D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 xml:space="preserve">       2.แสดงผลิตภัณฑ์สมุนไพร ในวันภูมิปัญญาการแพทย์แผนไทย งานอาเซียนสัมพันธ์ และงานประจำปีพระนครคีรี</w:t>
            </w:r>
          </w:p>
          <w:p w14:paraId="2BA0B92B" w14:textId="233B6670" w:rsidR="00837D87" w:rsidRPr="00837D87" w:rsidRDefault="00837D87" w:rsidP="00837D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 3. จัดเวทีแลกเปลี่ยนเรียนรู้เพื่อค้นหาหาแนวปฏิบัติที่ดีด้านศิลปวัฒนธรรมไทย ภูมิปัญญาท้องถิ่น และวัฒนธรรมวิชาชีพปีละ 1 ครั้ง</w:t>
            </w:r>
          </w:p>
          <w:p w14:paraId="29484C1F" w14:textId="3E682DBF" w:rsidR="002A2B8B" w:rsidRDefault="00837D87" w:rsidP="00837D87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4.รวบรวมและจัดระบบความรู้ เพื่อเผยแพร่บนเว็บไซด์ของคณ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ะ</w:t>
            </w:r>
          </w:p>
          <w:p w14:paraId="559CFB7B" w14:textId="200B2594" w:rsidR="002A2B8B" w:rsidRDefault="009A4B76" w:rsidP="0048787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คณะ</w:t>
            </w:r>
            <w:r w:rsidR="00D15A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ฯ ได้ดำเนินการเก็บรวบรวมองค์ความรู้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เข้าสู่  ระบบสารสนเทศเพื่อการบริหา</w:t>
            </w:r>
            <w:r w:rsidR="00D15AC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รจัดการงานทำนุบำรุงศิลปวัฒนธรรมบนเวบไซด์ 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hyperlink r:id="rId8" w:history="1">
              <w:r w:rsidRPr="00B37DAD">
                <w:rPr>
                  <w:rStyle w:val="Hyperlink"/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http://nurse.pbru.ac.th/n-mis/culture/index.php</w:t>
              </w:r>
            </w:hyperlink>
          </w:p>
          <w:p w14:paraId="26CBDA03" w14:textId="77777777" w:rsidR="00381FE3" w:rsidRPr="00381FE3" w:rsidRDefault="00381FE3" w:rsidP="008129A4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  <w:tc>
          <w:tcPr>
            <w:tcW w:w="4206" w:type="dxa"/>
          </w:tcPr>
          <w:p w14:paraId="7FC6D63F" w14:textId="62FB8ACF" w:rsidR="008129A4" w:rsidRPr="002B5563" w:rsidRDefault="008129A4" w:rsidP="008129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>4.2-3.</w:t>
            </w:r>
            <w:r w:rsidR="00F1408E"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</w:t>
            </w: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มคอ.3 รายวิชาภูมิปัญญาไทยกับการดูแลสุขภาพแบบผสมผสาน</w:t>
            </w:r>
          </w:p>
          <w:p w14:paraId="656D1E65" w14:textId="60AD4077" w:rsidR="00D15ACF" w:rsidRPr="002B5563" w:rsidRDefault="008129A4" w:rsidP="008129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4.2-3.</w:t>
            </w:r>
            <w:r w:rsidR="00F1408E"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มคอ.</w:t>
            </w:r>
            <w:r w:rsidR="00D15ACF"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รายวิชา</w:t>
            </w:r>
            <w:r w:rsidR="00D15ACF"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การส่งเสริมสุขภาพชุมชน</w:t>
            </w:r>
          </w:p>
          <w:p w14:paraId="7556283B" w14:textId="164D967F" w:rsidR="00F1408E" w:rsidRPr="002B5563" w:rsidRDefault="00F1408E" w:rsidP="008129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4.2-3.3 มคอ.3 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รายวิชาสังคมและมนุษยวิทยาการแพทย์แผนไทย</w:t>
            </w:r>
          </w:p>
          <w:p w14:paraId="4CB19FFF" w14:textId="3E789A8D" w:rsidR="00F1408E" w:rsidRPr="002B5563" w:rsidRDefault="00F1408E" w:rsidP="00F140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2B556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4.2-3.4 </w:t>
            </w: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รายงานผลการดำเนิน</w:t>
            </w:r>
            <w:r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โครงการวิจัยเรื่อง ความเชื่อและความศรัทธาต่อสิ่งศักดิ์สิทธิด้านการรักษาโรคของผู้ประกอบวิชาชีพแพทย์แผนไทยจังหวัดเพชรบุรี</w:t>
            </w:r>
          </w:p>
          <w:p w14:paraId="3993326C" w14:textId="7517D1B3" w:rsidR="00F1408E" w:rsidRPr="002B5563" w:rsidRDefault="00F1408E" w:rsidP="00F1408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5563">
              <w:rPr>
                <w:rFonts w:ascii="TH SarabunPSK" w:eastAsia="Times New Roman" w:hAnsi="TH SarabunPSK" w:cs="TH SarabunPSK"/>
                <w:sz w:val="32"/>
                <w:szCs w:val="32"/>
              </w:rPr>
              <w:t>4.2-3.5</w:t>
            </w: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รายงานผลการดำเนินโครงการ</w:t>
            </w: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บริกาวิชาการ การจัดประชุมวิชาการเรื่อง “</w:t>
            </w:r>
            <w:r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บทบาท</w:t>
            </w:r>
            <w:r w:rsidRPr="002B556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พยาบาลกับการบูรณาการภูมิปัญญาไทย และการใช้ยาอย่างสมเหตุผล</w:t>
            </w: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”</w:t>
            </w:r>
          </w:p>
          <w:p w14:paraId="7D45AAA3" w14:textId="55DF692E" w:rsidR="00234E82" w:rsidRPr="00F1408E" w:rsidRDefault="008129A4" w:rsidP="008129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2B556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4.2-3.</w:t>
            </w:r>
            <w:r w:rsidR="00F1408E" w:rsidRPr="002B5563">
              <w:rPr>
                <w:rFonts w:ascii="TH SarabunPSK" w:eastAsia="Times New Roman" w:hAnsi="TH SarabunPSK" w:cs="TH SarabunPSK"/>
                <w:sz w:val="32"/>
                <w:szCs w:val="32"/>
              </w:rPr>
              <w:t>6</w:t>
            </w:r>
            <w:r w:rsidRPr="00F1408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Pr="00F1408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URL </w:t>
            </w:r>
            <w:r w:rsidR="00F1408E" w:rsidRPr="00F1408E">
              <w:rPr>
                <w:rFonts w:ascii="TH SarabunPSK" w:eastAsia="Times New Roman" w:hAnsi="TH SarabunPSK" w:cs="TH SarabunPSK"/>
                <w:sz w:val="32"/>
                <w:szCs w:val="32"/>
              </w:rPr>
              <w:t>http://nurse.pbru.ac.th/n-mis/culture/index.php</w:t>
            </w:r>
          </w:p>
          <w:p w14:paraId="74B0285F" w14:textId="77777777" w:rsidR="008129A4" w:rsidRPr="00F1408E" w:rsidRDefault="008129A4" w:rsidP="008129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  <w:p w14:paraId="53DBE6C8" w14:textId="77777777" w:rsidR="008129A4" w:rsidRPr="00F1408E" w:rsidRDefault="008129A4" w:rsidP="008129A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1FBA1507" w14:textId="77777777" w:rsidR="004377DC" w:rsidRPr="00F1408E" w:rsidRDefault="004377DC" w:rsidP="008129A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F3BED95" w14:textId="77777777" w:rsidR="004377DC" w:rsidRPr="00F1408E" w:rsidRDefault="004377DC" w:rsidP="008129A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18093A1F" w14:textId="77777777" w:rsidR="004377DC" w:rsidRPr="00F1408E" w:rsidRDefault="004377DC" w:rsidP="008129A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788846FA" w14:textId="77777777" w:rsidR="004377DC" w:rsidRPr="00F1408E" w:rsidRDefault="004377DC" w:rsidP="008129A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6FFF6846" w14:textId="77777777" w:rsidR="004377DC" w:rsidRPr="00F1408E" w:rsidRDefault="004377DC" w:rsidP="008129A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7134399" w14:textId="77777777" w:rsidR="004377DC" w:rsidRPr="00F1408E" w:rsidRDefault="004377DC" w:rsidP="008129A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63AB514" w14:textId="77777777" w:rsidR="004377DC" w:rsidRPr="00F1408E" w:rsidRDefault="004377DC" w:rsidP="008129A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0CF35B53" w14:textId="77777777" w:rsidR="004377DC" w:rsidRPr="00F1408E" w:rsidRDefault="004377DC" w:rsidP="008129A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2509B9C7" w14:textId="6335A674" w:rsidR="004377DC" w:rsidRPr="00F1408E" w:rsidRDefault="004377DC" w:rsidP="008129A4">
            <w:pPr>
              <w:spacing w:before="100" w:beforeAutospacing="1" w:after="100" w:afterAutospacing="1" w:line="240" w:lineRule="auto"/>
              <w:rPr>
                <w:rFonts w:ascii="TH SarabunPSK" w:eastAsia="Times New Roman" w:hAnsi="TH SarabunPSK" w:cs="TH SarabunPSK"/>
                <w:sz w:val="28"/>
                <w:cs/>
              </w:rPr>
            </w:pPr>
          </w:p>
        </w:tc>
      </w:tr>
      <w:tr w:rsidR="008129A4" w:rsidRPr="008129A4" w14:paraId="3D4761A3" w14:textId="77777777" w:rsidTr="00732755">
        <w:tc>
          <w:tcPr>
            <w:tcW w:w="439" w:type="dxa"/>
          </w:tcPr>
          <w:p w14:paraId="141E9765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lastRenderedPageBreak/>
              <w:sym w:font="Wingdings 2" w:char="F052"/>
            </w:r>
          </w:p>
        </w:tc>
        <w:tc>
          <w:tcPr>
            <w:tcW w:w="407" w:type="dxa"/>
            <w:shd w:val="clear" w:color="auto" w:fill="auto"/>
          </w:tcPr>
          <w:p w14:paraId="74A2B776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17" w:type="dxa"/>
            <w:gridSpan w:val="3"/>
          </w:tcPr>
          <w:p w14:paraId="216510EF" w14:textId="77777777" w:rsidR="008129A4" w:rsidRPr="008129A4" w:rsidRDefault="008129A4" w:rsidP="008129A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กำกับติดตามให้มีการดำเนินงาน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และประเมินความสำเร็จตามตัวบ่งชี้ของ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แผนด้าน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ศิลปวัฒนธรรมและความเป็นไทย และรายงานต่อคณะกรรมการประจำคณะ</w:t>
            </w:r>
          </w:p>
        </w:tc>
      </w:tr>
      <w:tr w:rsidR="008129A4" w:rsidRPr="008129A4" w14:paraId="5E113CE6" w14:textId="77777777" w:rsidTr="00732755">
        <w:tc>
          <w:tcPr>
            <w:tcW w:w="4957" w:type="dxa"/>
            <w:gridSpan w:val="4"/>
            <w:shd w:val="clear" w:color="auto" w:fill="auto"/>
          </w:tcPr>
          <w:p w14:paraId="5C969240" w14:textId="365771C7" w:rsidR="00837D87" w:rsidRPr="00837D87" w:rsidRDefault="00381FE3" w:rsidP="00837D8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 </w:t>
            </w:r>
            <w:r w:rsidR="00837D87"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ณะมีการกำกับติดตามการดำเนินงานและประเมินความสำเร็จตามตัวบ่งชี้ของแผนด้านทำนุบำรุงศิลปะและวัฒนธรรม ดังนี้</w:t>
            </w:r>
          </w:p>
          <w:p w14:paraId="14418D87" w14:textId="53B4BF46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4.1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มีการแต่งตั้งคณะกรรมการเพื่อกำกับติดตามในการดำเนินกิจกรรม/ โครงการ คือ</w:t>
            </w:r>
          </w:p>
          <w:p w14:paraId="580A75DA" w14:textId="581AD46B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- 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คณะกรรมการยกระดับคุณภาพการบริการวิชาการ กิจการนักศึกษา ทำนุบำรุงศิลปวัฒนธรรม และศาสตร์พระราชาเพื่อการพัฒนาท้องถิ่น</w:t>
            </w:r>
          </w:p>
          <w:p w14:paraId="5FFD982A" w14:textId="1853ED9B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 4.2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มีการจัดทำรายงานผลการดำเนินโครงการและบันทึกภาพกิจกรรม</w:t>
            </w:r>
          </w:p>
          <w:p w14:paraId="49D142FE" w14:textId="66CF19E4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  4.3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ประเมินความสำเร็จตามตัวบ่งชี้ของแผนด้านทำนุบำรุงศิลปะและวัฒนธรรม คือ มีจำนวนโครงการที่บูรณาการพันธกิจมหาวิทยาลัยเพื่อพัฒนาท้องถิ่นในด้านสังคม เศรษฐกิจ สิ่งแวดล้อมและศิลปวัฒนธรรมไทย 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 xml:space="preserve">จำนวน 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โครงการ คือ โครงการพัฒนานวัตกรรมการดูแลสุขภาพโดยผสมผสานภูมิปัญญาท้องถิ่น</w:t>
            </w:r>
          </w:p>
          <w:p w14:paraId="3CCBB8C7" w14:textId="32211DB7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4.4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มีการรายงานผลการดำเนินงานให้คณะกรรมการบริหารคณะ รับทราบและให้ข้อเสนอแนะ เพื่อปรับปรุงการดำเนินกิจกรรมในโครงการ</w:t>
            </w:r>
          </w:p>
          <w:p w14:paraId="36E380AF" w14:textId="3B7DBFCF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  ทั้งนี้คณะกรรมการบริหารคณะให้ข้อเสนอแนะเพื่อปรับปรุงการดำเนินกิจกรรมในโครงการ ครั้งที่ 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1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เดือน พฤษภาคม  ดังนี้</w:t>
            </w:r>
          </w:p>
          <w:p w14:paraId="50CC8B05" w14:textId="77777777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  1. 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ควรมีการออกแบบกิจกรรมที่บูรณาการการเรียนการสอนให้ชัดเจนมากขึ้น</w:t>
            </w:r>
          </w:p>
          <w:p w14:paraId="51FE29AA" w14:textId="77777777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  <w:p w14:paraId="4451D5F6" w14:textId="6234493B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  2. 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ควรดำเนินการวางแผนล่วงหน้าเพื่อให้งานวิจัยของนักศึกษาและอาจารย์ สอดคล้องกับการดำเนินโครงการให้มากที่สุด</w:t>
            </w:r>
          </w:p>
          <w:p w14:paraId="5651009D" w14:textId="0AEA3EE5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  คณะกรรมการบริหารคณะให้ข้อเสนอแนะเพื่อปรับปรุงการดำเนินกิจกรรมในโครงการ ครั้งที่ 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เดือน กรกฏาคม   ดังนี้</w:t>
            </w:r>
          </w:p>
          <w:p w14:paraId="745A53B6" w14:textId="577B7E3A" w:rsidR="00837D87" w:rsidRPr="00837D87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    1. 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ควรมีการปรับปรุงหลักสูตรโรงเรียนผู้สูงอายุ ให้สอดคล้องกับบริบทของชุมชน เพื่อพัฒนานวัตกรอย่างชัดเจน</w:t>
            </w:r>
          </w:p>
          <w:p w14:paraId="4541D801" w14:textId="484A60BB" w:rsidR="00795581" w:rsidRPr="008129A4" w:rsidRDefault="00837D87" w:rsidP="00837D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shd w:val="clear" w:color="auto" w:fill="FFFFFF"/>
                <w:cs/>
              </w:rPr>
            </w:pP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          2. </w:t>
            </w:r>
            <w:r w:rsidRPr="00837D87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ควรมีการติดตามประเมินผล การปฏิบัติงานของผู้ดูแลผู้สูงอายุเป็นระยะ</w:t>
            </w:r>
            <w:r w:rsidR="000A7F14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4206" w:type="dxa"/>
          </w:tcPr>
          <w:p w14:paraId="0A0874FC" w14:textId="77777777" w:rsidR="008129A4" w:rsidRPr="0048110F" w:rsidRDefault="00DB0DBA" w:rsidP="008129A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hyperlink r:id="rId9" w:history="1">
              <w:r w:rsidR="008129A4" w:rsidRPr="002B5563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4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.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2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-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4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  <w:cs/>
                </w:rPr>
                <w:t>.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  <w:shd w:val="clear" w:color="auto" w:fill="FFFFFF"/>
                </w:rPr>
                <w:t>1</w:t>
              </w:r>
              <w:r w:rsidR="008129A4" w:rsidRPr="0048110F">
                <w:rPr>
                  <w:rFonts w:ascii="TH SarabunPSK" w:hAnsi="TH SarabunPSK" w:cs="TH SarabunPSK"/>
                  <w:b/>
                  <w:bCs/>
                  <w:sz w:val="32"/>
                  <w:szCs w:val="32"/>
                  <w:shd w:val="clear" w:color="auto" w:fill="FFFFFF"/>
                </w:rPr>
                <w:t> </w:t>
              </w:r>
            </w:hyperlink>
            <w:r w:rsidR="008129A4" w:rsidRPr="0048110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คำสั่งแต่งตั้งคณะกรรมการ</w:t>
            </w:r>
            <w:r w:rsidR="008129A4" w:rsidRPr="0048110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ยกระดับคุณภาพการบริการวิชาการ กิจการนักศึกษา ทำนุบำรุงศิลปวัฒนธรรม และศาสตร์พระราชาเพื่อการพัฒนาท้องถิ่น</w:t>
            </w:r>
          </w:p>
          <w:p w14:paraId="017C9A21" w14:textId="77777777" w:rsidR="008129A4" w:rsidRPr="002B5563" w:rsidRDefault="008129A4" w:rsidP="008129A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4.2-4.2 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รายงานผลการดำเนินโครงการโครงการทำนุบำรุงศิลปวัฒนธรรม ภูมิปัญญาท้องถิ่นจังหวัดเพชรบุรีและสืบสานปรัชญาเศรษฐกิจพอเพียง แก่นักศึกษาคณะพยาบาลศาสตร์</w:t>
            </w:r>
          </w:p>
          <w:p w14:paraId="24318868" w14:textId="191A0F9C" w:rsidR="008129A4" w:rsidRPr="002B5563" w:rsidRDefault="008129A4" w:rsidP="008129A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4.2-4.3 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</w:t>
            </w:r>
            <w:r w:rsidR="0048110F"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ยงานผลการดำเนินโครงการพัฒนานวัต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กรรมการดูแลสุขภาพโดยผสมผสานภูมิป</w:t>
            </w:r>
            <w:r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ั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ญญาท้องถิ่น</w:t>
            </w:r>
          </w:p>
          <w:p w14:paraId="1B4ABBE7" w14:textId="77777777" w:rsidR="008129A4" w:rsidRPr="002B5563" w:rsidRDefault="008129A4" w:rsidP="008129A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4.2-4.4 รายงานสรุป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แผนปฏิบัติราชการด้านทำนุบำรุงศิลปวัฒนธรรมและความเป็นไทย ประจำปีการศึกษา 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256</w:t>
            </w:r>
            <w:r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(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ปีงบประมาณ 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256</w:t>
            </w:r>
            <w:r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3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)</w:t>
            </w:r>
          </w:p>
          <w:p w14:paraId="1D173BCA" w14:textId="77777777" w:rsidR="008129A4" w:rsidRPr="002B5563" w:rsidRDefault="008129A4" w:rsidP="008129A4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4.2-4.5 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รายงานการประเมินผลตามวัตถุประสงค์ของแผนด้านทำนุบำรุงศิลปะและวัฒนธรรม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 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ปีการศึกษา </w:t>
            </w: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256</w:t>
            </w:r>
            <w:r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</w:t>
            </w:r>
          </w:p>
          <w:p w14:paraId="2174CC04" w14:textId="1465412F" w:rsidR="008129A4" w:rsidRPr="002B5563" w:rsidRDefault="008129A4" w:rsidP="0048110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4.2-4.6 รายงานการประชุม</w:t>
            </w:r>
            <w:r w:rsidR="0048110F"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คณะกรรมการบริหารคณะ </w:t>
            </w:r>
            <w:r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ครั้งที่ </w:t>
            </w:r>
            <w:r w:rsidR="00654A4F" w:rsidRPr="002B5563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</w:t>
            </w:r>
            <w:r w:rsidR="0048110F"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/2563</w:t>
            </w:r>
          </w:p>
          <w:p w14:paraId="1F5D6C52" w14:textId="234F7E47" w:rsidR="0048110F" w:rsidRPr="008129A4" w:rsidRDefault="0048110F" w:rsidP="0048110F">
            <w:pPr>
              <w:tabs>
                <w:tab w:val="center" w:pos="4153"/>
                <w:tab w:val="right" w:pos="8306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2B5563">
              <w:rPr>
                <w:rFonts w:ascii="TH SarabunPSK" w:hAnsi="TH SarabunPSK" w:cs="TH SarabunPSK"/>
                <w:sz w:val="32"/>
                <w:szCs w:val="32"/>
              </w:rPr>
              <w:t>4.2-4.</w:t>
            </w:r>
            <w:r w:rsidRPr="002B556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48110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8110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รายงานการประชุมคณะกรรมการบริหารคณะ ครั้งที่ </w:t>
            </w:r>
            <w:r w:rsidR="00654A4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48110F">
              <w:rPr>
                <w:rFonts w:ascii="TH SarabunPSK" w:hAnsi="TH SarabunPSK" w:cs="TH SarabunPSK"/>
                <w:sz w:val="32"/>
                <w:szCs w:val="32"/>
              </w:rPr>
              <w:t>/2563</w:t>
            </w:r>
          </w:p>
        </w:tc>
      </w:tr>
      <w:tr w:rsidR="008129A4" w:rsidRPr="008129A4" w14:paraId="7D8A6D8D" w14:textId="77777777" w:rsidTr="00732755">
        <w:tc>
          <w:tcPr>
            <w:tcW w:w="439" w:type="dxa"/>
          </w:tcPr>
          <w:p w14:paraId="565A211A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52"/>
            </w:r>
          </w:p>
        </w:tc>
        <w:tc>
          <w:tcPr>
            <w:tcW w:w="407" w:type="dxa"/>
          </w:tcPr>
          <w:p w14:paraId="5AB4C6FF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17" w:type="dxa"/>
            <w:gridSpan w:val="3"/>
          </w:tcPr>
          <w:p w14:paraId="64431BB2" w14:textId="77777777" w:rsidR="008129A4" w:rsidRPr="008129A4" w:rsidRDefault="008129A4" w:rsidP="008129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นำผลการประเมินไปปรับปรุงแผนหรือกิจกรรมด้าน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และความเป็นไทย</w:t>
            </w:r>
          </w:p>
        </w:tc>
      </w:tr>
      <w:tr w:rsidR="008129A4" w:rsidRPr="008129A4" w14:paraId="4C003B6E" w14:textId="77777777" w:rsidTr="00732755">
        <w:tc>
          <w:tcPr>
            <w:tcW w:w="4957" w:type="dxa"/>
            <w:gridSpan w:val="4"/>
          </w:tcPr>
          <w:p w14:paraId="4299BE06" w14:textId="6F94C326" w:rsidR="008129A4" w:rsidRPr="00E4706A" w:rsidRDefault="00B50209" w:rsidP="00B502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E470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="008129A4" w:rsidRPr="00E470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คณะ</w:t>
            </w:r>
            <w:r w:rsidRPr="00E470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ฯ</w:t>
            </w:r>
            <w:r w:rsidR="008129A4" w:rsidRPr="00E470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</w:t>
            </w:r>
            <w:r w:rsidRPr="00E470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</w:t>
            </w:r>
            <w:r w:rsidR="008129A4" w:rsidRPr="00E470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นำผล</w:t>
            </w:r>
            <w:r w:rsidR="008129A4" w:rsidRPr="00E470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การประเมิน</w:t>
            </w:r>
            <w:r w:rsidR="008129A4" w:rsidRPr="00E470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ไปปรับปรุงกิจกรรมด้าน</w:t>
            </w:r>
            <w:r w:rsidR="008129A4" w:rsidRPr="00E470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ศิลปวัฒนธรรม</w:t>
            </w:r>
            <w:r w:rsidR="008129A4" w:rsidRPr="00E470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และความเป็นไทย</w:t>
            </w:r>
            <w:r w:rsidR="008129A4" w:rsidRPr="00E470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ใน</w:t>
            </w:r>
            <w:r w:rsidR="008129A4" w:rsidRPr="00E470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ปีการศึกษา 2563</w:t>
            </w:r>
            <w:r w:rsidR="008129A4" w:rsidRPr="00E470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ปีงบประมาณ 256</w:t>
            </w:r>
            <w:r w:rsidR="008129A4" w:rsidRPr="00E470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4 ในการประชุมของ</w:t>
            </w:r>
            <w:r w:rsidR="008129A4" w:rsidRPr="00E470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คณะกรรมการยกระดับคุณภาพการบริการวิชาการ กิจการนักศึกษา ทำนุบำรุงศิลปวัฒนธรรม และศาสตร์พระราชา</w:t>
            </w:r>
            <w:r w:rsidR="008129A4" w:rsidRPr="00E470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lastRenderedPageBreak/>
              <w:t>ร่วมกับ</w:t>
            </w:r>
            <w:r w:rsidR="008129A4" w:rsidRPr="00E470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คณะกรรมการบริหารคณะ</w:t>
            </w:r>
            <w:r w:rsidR="008129A4" w:rsidRPr="00E4706A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E470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มีข้อเสนอแนะ</w:t>
            </w:r>
            <w:r w:rsidR="008129A4" w:rsidRPr="00E4706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ดังต่อไปนี้ </w:t>
            </w:r>
          </w:p>
          <w:p w14:paraId="78CA2EE8" w14:textId="37A66943" w:rsidR="00B50209" w:rsidRPr="00837D87" w:rsidRDefault="00B50209" w:rsidP="00B50209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highlight w:val="cyan"/>
              </w:rPr>
            </w:pPr>
            <w:r w:rsidRPr="002B556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      </w:t>
            </w:r>
            <w:r w:rsidR="00795581" w:rsidRPr="002B5563">
              <w:rPr>
                <w:rFonts w:ascii="TH SarabunPSK" w:hAnsi="TH SarabunPSK" w:cs="TH SarabunPSK"/>
                <w:sz w:val="24"/>
                <w:szCs w:val="32"/>
                <w:cs/>
              </w:rPr>
              <w:t>จากการดำเนินโครงการพบความสำเร็จและการปรับปรุงตามข้อเสนอแนะของคณะกรรมการบริหารคณะ ดังนี้</w:t>
            </w:r>
          </w:p>
          <w:p w14:paraId="7F766FC4" w14:textId="7DAAAB35" w:rsidR="00B50209" w:rsidRPr="002B5563" w:rsidRDefault="00795581" w:rsidP="002B5563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2B5563">
              <w:rPr>
                <w:rFonts w:ascii="TH SarabunPSK" w:hAnsi="TH SarabunPSK" w:cs="TH SarabunPSK"/>
                <w:sz w:val="24"/>
                <w:szCs w:val="32"/>
                <w:cs/>
              </w:rPr>
              <w:t>ความสำเร็จและข้อเสนอแนะเพื่อปรับปรุงการดำเนินกิจกรรมในโครงการ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34"/>
              <w:gridCol w:w="1902"/>
              <w:gridCol w:w="1769"/>
            </w:tblGrid>
            <w:tr w:rsidR="00795581" w:rsidRPr="00837D87" w14:paraId="32DAB551" w14:textId="77777777" w:rsidTr="00B50209">
              <w:tc>
                <w:tcPr>
                  <w:tcW w:w="1134" w:type="dxa"/>
                </w:tcPr>
                <w:p w14:paraId="7A9947CF" w14:textId="77777777" w:rsidR="00795581" w:rsidRPr="00837D87" w:rsidRDefault="00795581" w:rsidP="007955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837D8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ครั้งที่</w:t>
                  </w:r>
                </w:p>
              </w:tc>
              <w:tc>
                <w:tcPr>
                  <w:tcW w:w="1902" w:type="dxa"/>
                </w:tcPr>
                <w:p w14:paraId="6564BE31" w14:textId="77777777" w:rsidR="00795581" w:rsidRPr="00837D87" w:rsidRDefault="00795581" w:rsidP="007955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37D8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ความสำเร็จ</w:t>
                  </w:r>
                </w:p>
              </w:tc>
              <w:tc>
                <w:tcPr>
                  <w:tcW w:w="1769" w:type="dxa"/>
                </w:tcPr>
                <w:p w14:paraId="64E15084" w14:textId="77777777" w:rsidR="00795581" w:rsidRPr="00837D87" w:rsidRDefault="00795581" w:rsidP="0079558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837D87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การปรับปรุงตามข้อเสนอแนะ</w:t>
                  </w:r>
                </w:p>
              </w:tc>
            </w:tr>
            <w:tr w:rsidR="00795581" w:rsidRPr="00837D87" w14:paraId="0EE99C55" w14:textId="77777777" w:rsidTr="00B50209">
              <w:tc>
                <w:tcPr>
                  <w:tcW w:w="1134" w:type="dxa"/>
                </w:tcPr>
                <w:p w14:paraId="0B6AA458" w14:textId="68A82EC8" w:rsidR="00795581" w:rsidRPr="00837D87" w:rsidRDefault="00795581" w:rsidP="007955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ครั้งที่ </w:t>
                  </w:r>
                  <w:r w:rsidR="000B3CF0" w:rsidRPr="00837D8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2</w:t>
                  </w: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เดือน</w:t>
                  </w:r>
                  <w:r w:rsidR="000B3CF0" w:rsidRPr="00837D8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พฤษภาคม</w:t>
                  </w:r>
                </w:p>
              </w:tc>
              <w:tc>
                <w:tcPr>
                  <w:tcW w:w="1902" w:type="dxa"/>
                </w:tcPr>
                <w:p w14:paraId="152F7520" w14:textId="17771DF2" w:rsidR="00795581" w:rsidRPr="00837D87" w:rsidRDefault="00795581" w:rsidP="007955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1.จำนวนรายวิชาที่บูรณาการกับโครงการบรรลุ</w:t>
                  </w:r>
                  <w:r w:rsidR="00B50209"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เป้าหมาย</w:t>
                  </w: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ร้อยละ 100</w:t>
                  </w:r>
                </w:p>
              </w:tc>
              <w:tc>
                <w:tcPr>
                  <w:tcW w:w="1769" w:type="dxa"/>
                </w:tcPr>
                <w:p w14:paraId="58AD0618" w14:textId="77777777" w:rsidR="00795581" w:rsidRPr="00837D87" w:rsidRDefault="00795581" w:rsidP="007955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1.มอบหมายผู้รับผิดชอบหลักสูตร ทั้ง 3 สาขา ติดตามผลการบูรณาการ ใน มคอ.5 และ มคอ.6</w:t>
                  </w:r>
                </w:p>
                <w:p w14:paraId="3A23EA8B" w14:textId="1CB9C447" w:rsidR="00795581" w:rsidRPr="00837D87" w:rsidRDefault="00795581" w:rsidP="007955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2.กำหนดให้วิชาวิจัย ทั้ง 3 สาขา มอบหมาย นศ.อย่างน้อย 1 กลุ่ม</w:t>
                  </w:r>
                  <w:r w:rsidR="00B50209"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</w:t>
                  </w: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ทำวิจัยในพื้นที่ของโครงการ</w:t>
                  </w:r>
                </w:p>
              </w:tc>
            </w:tr>
            <w:tr w:rsidR="00795581" w:rsidRPr="00837D87" w14:paraId="27AB2E69" w14:textId="77777777" w:rsidTr="00B50209">
              <w:tc>
                <w:tcPr>
                  <w:tcW w:w="1134" w:type="dxa"/>
                </w:tcPr>
                <w:p w14:paraId="331F32E9" w14:textId="7FD31FAA" w:rsidR="00795581" w:rsidRPr="00837D87" w:rsidRDefault="00795581" w:rsidP="007955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ครั้งที่ </w:t>
                  </w:r>
                  <w:r w:rsidR="000B3CF0" w:rsidRPr="00837D8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3</w:t>
                  </w: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เดือน</w:t>
                  </w:r>
                  <w:r w:rsidR="000B3CF0" w:rsidRPr="00837D87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กรกฏาคม</w:t>
                  </w:r>
                </w:p>
              </w:tc>
              <w:tc>
                <w:tcPr>
                  <w:tcW w:w="1902" w:type="dxa"/>
                </w:tcPr>
                <w:p w14:paraId="51EA86E8" w14:textId="77777777" w:rsidR="00B50209" w:rsidRPr="00837D87" w:rsidRDefault="00795581" w:rsidP="007955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1.เขียนโครงการวิจัย เพื่อเสนอขอ งปม. โครงการ </w:t>
                  </w: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reinventing university </w:t>
                  </w:r>
                </w:p>
                <w:p w14:paraId="4EF0D9CE" w14:textId="2D4657E3" w:rsidR="00795581" w:rsidRPr="00837D87" w:rsidRDefault="00B50209" w:rsidP="007955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</w:rPr>
                    <w:t>2.</w:t>
                  </w: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ได้หลักสูตรปรับปรุง การดูแลผู้สูงอายุ</w:t>
                  </w:r>
                </w:p>
              </w:tc>
              <w:tc>
                <w:tcPr>
                  <w:tcW w:w="1769" w:type="dxa"/>
                </w:tcPr>
                <w:p w14:paraId="4F89250C" w14:textId="77777777" w:rsidR="00795581" w:rsidRPr="00837D87" w:rsidRDefault="00B50209" w:rsidP="007955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1. </w:t>
                  </w:r>
                  <w:r w:rsidR="00795581"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วางแผนพัฒนาหลักสูตรนวัตกรผู้สูงอายุ </w:t>
                  </w:r>
                </w:p>
                <w:p w14:paraId="08E0806B" w14:textId="3314AE4C" w:rsidR="00B50209" w:rsidRPr="00837D87" w:rsidRDefault="00B50209" w:rsidP="00795581">
                  <w:pPr>
                    <w:spacing w:after="0" w:line="240" w:lineRule="auto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837D87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 พัฒนาหลักสูตรผู้ดูแลผู้สูงอายุ</w:t>
                  </w:r>
                </w:p>
              </w:tc>
            </w:tr>
          </w:tbl>
          <w:p w14:paraId="5184D3DC" w14:textId="77777777" w:rsidR="008129A4" w:rsidRPr="008129A4" w:rsidRDefault="008129A4" w:rsidP="008129A4">
            <w:pPr>
              <w:spacing w:after="0" w:line="240" w:lineRule="auto"/>
              <w:rPr>
                <w:rFonts w:ascii="TH SarabunPSK" w:hAnsi="TH SarabunPSK" w:cs="TH SarabunPSK"/>
                <w:spacing w:val="-10"/>
                <w:sz w:val="28"/>
                <w:cs/>
              </w:rPr>
            </w:pPr>
          </w:p>
        </w:tc>
        <w:tc>
          <w:tcPr>
            <w:tcW w:w="4206" w:type="dxa"/>
          </w:tcPr>
          <w:p w14:paraId="6FC0881E" w14:textId="77777777" w:rsidR="008129A4" w:rsidRPr="00837D87" w:rsidRDefault="008129A4" w:rsidP="008129A4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4706A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4.2-5.1 </w:t>
            </w:r>
            <w:r w:rsidRPr="00E4706A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รายงานสรุปแผนปฏิบัติราชการด้านทำนุบำรุงศิลปวัฒนธรรมและความเป็นไทย ประจำปี</w:t>
            </w:r>
            <w:r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การศึกษา </w:t>
            </w:r>
            <w:r w:rsidRPr="00837D87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</w:t>
            </w:r>
            <w:r w:rsidRPr="00837D87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(</w:t>
            </w:r>
            <w:r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ปีงบประมาณ </w:t>
            </w:r>
            <w:r w:rsidRPr="00837D87">
              <w:rPr>
                <w:rFonts w:ascii="TH SarabunPSK" w:eastAsia="Times New Roman" w:hAnsi="TH SarabunPSK" w:cs="TH SarabunPSK"/>
                <w:sz w:val="32"/>
                <w:szCs w:val="32"/>
              </w:rPr>
              <w:t>256</w:t>
            </w:r>
            <w:r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Pr="00837D87">
              <w:rPr>
                <w:rFonts w:ascii="TH SarabunPSK" w:eastAsia="Times New Roman" w:hAnsi="TH SarabunPSK" w:cs="TH SarabunPSK"/>
                <w:sz w:val="32"/>
                <w:szCs w:val="32"/>
              </w:rPr>
              <w:t>)</w:t>
            </w:r>
          </w:p>
          <w:p w14:paraId="4832E800" w14:textId="3EE721D7" w:rsidR="008129A4" w:rsidRPr="00837D87" w:rsidRDefault="00DB0DBA" w:rsidP="008129A4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0" w:history="1">
              <w:r w:rsidR="008129A4" w:rsidRPr="00837D87">
                <w:rPr>
                  <w:rFonts w:ascii="TH SarabunPSK" w:eastAsia="CordiaUPC" w:hAnsi="TH SarabunPSK" w:cs="TH SarabunPSK"/>
                  <w:sz w:val="32"/>
                  <w:szCs w:val="32"/>
                </w:rPr>
                <w:t>4</w:t>
              </w:r>
              <w:r w:rsidR="008129A4" w:rsidRPr="00837D87">
                <w:rPr>
                  <w:rFonts w:ascii="TH SarabunPSK" w:eastAsia="CordiaUPC" w:hAnsi="TH SarabunPSK" w:cs="TH SarabunPSK"/>
                  <w:sz w:val="32"/>
                  <w:szCs w:val="32"/>
                  <w:cs/>
                </w:rPr>
                <w:t>.</w:t>
              </w:r>
              <w:r w:rsidR="008129A4" w:rsidRPr="00837D87">
                <w:rPr>
                  <w:rFonts w:ascii="TH SarabunPSK" w:eastAsia="CordiaUPC" w:hAnsi="TH SarabunPSK" w:cs="TH SarabunPSK"/>
                  <w:sz w:val="32"/>
                  <w:szCs w:val="32"/>
                </w:rPr>
                <w:t>2</w:t>
              </w:r>
              <w:r w:rsidR="008129A4" w:rsidRPr="00837D87">
                <w:rPr>
                  <w:rFonts w:ascii="TH SarabunPSK" w:eastAsia="CordiaUPC" w:hAnsi="TH SarabunPSK" w:cs="TH SarabunPSK"/>
                  <w:sz w:val="32"/>
                  <w:szCs w:val="32"/>
                  <w:cs/>
                </w:rPr>
                <w:t>-</w:t>
              </w:r>
              <w:r w:rsidR="008129A4" w:rsidRPr="00837D87">
                <w:rPr>
                  <w:rFonts w:ascii="TH SarabunPSK" w:eastAsia="CordiaUPC" w:hAnsi="TH SarabunPSK" w:cs="TH SarabunPSK"/>
                  <w:sz w:val="32"/>
                  <w:szCs w:val="32"/>
                </w:rPr>
                <w:t>5</w:t>
              </w:r>
              <w:r w:rsidR="008129A4" w:rsidRPr="00837D87">
                <w:rPr>
                  <w:rFonts w:ascii="TH SarabunPSK" w:eastAsia="CordiaUPC" w:hAnsi="TH SarabunPSK" w:cs="TH SarabunPSK"/>
                  <w:sz w:val="32"/>
                  <w:szCs w:val="32"/>
                  <w:cs/>
                </w:rPr>
                <w:t>.</w:t>
              </w:r>
              <w:r w:rsidR="008129A4" w:rsidRPr="00837D87">
                <w:rPr>
                  <w:rFonts w:ascii="TH SarabunPSK" w:eastAsia="CordiaUPC" w:hAnsi="TH SarabunPSK" w:cs="TH SarabunPSK"/>
                  <w:sz w:val="32"/>
                  <w:szCs w:val="32"/>
                </w:rPr>
                <w:t>2</w:t>
              </w:r>
            </w:hyperlink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B3CF0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รายงานการประชุมคณะกรรมการบริหารคณะ ครั้งที่ </w:t>
            </w:r>
            <w:r w:rsidR="000B3CF0" w:rsidRPr="00837D87">
              <w:rPr>
                <w:rFonts w:ascii="TH SarabunPSK" w:eastAsia="Times New Roman" w:hAnsi="TH SarabunPSK" w:cs="TH SarabunPSK"/>
                <w:sz w:val="32"/>
                <w:szCs w:val="32"/>
              </w:rPr>
              <w:t>2/2563</w:t>
            </w:r>
          </w:p>
          <w:p w14:paraId="2F65A156" w14:textId="1BB877E3" w:rsidR="00B50209" w:rsidRPr="00E4706A" w:rsidRDefault="00DB0DBA" w:rsidP="00B50209">
            <w:pPr>
              <w:spacing w:after="0" w:line="240" w:lineRule="auto"/>
              <w:ind w:left="34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hyperlink r:id="rId11" w:history="1">
              <w:r w:rsidR="00B50209" w:rsidRPr="00837D87">
                <w:rPr>
                  <w:rFonts w:ascii="TH SarabunPSK" w:eastAsia="CordiaUPC" w:hAnsi="TH SarabunPSK" w:cs="TH SarabunPSK"/>
                  <w:sz w:val="32"/>
                  <w:szCs w:val="32"/>
                </w:rPr>
                <w:t>4</w:t>
              </w:r>
              <w:r w:rsidR="00B50209" w:rsidRPr="00837D87">
                <w:rPr>
                  <w:rFonts w:ascii="TH SarabunPSK" w:eastAsia="CordiaUPC" w:hAnsi="TH SarabunPSK" w:cs="TH SarabunPSK"/>
                  <w:sz w:val="32"/>
                  <w:szCs w:val="32"/>
                  <w:cs/>
                </w:rPr>
                <w:t>.</w:t>
              </w:r>
              <w:r w:rsidR="00B50209" w:rsidRPr="00837D87">
                <w:rPr>
                  <w:rFonts w:ascii="TH SarabunPSK" w:eastAsia="CordiaUPC" w:hAnsi="TH SarabunPSK" w:cs="TH SarabunPSK"/>
                  <w:sz w:val="32"/>
                  <w:szCs w:val="32"/>
                </w:rPr>
                <w:t>2</w:t>
              </w:r>
              <w:r w:rsidR="00B50209" w:rsidRPr="00837D87">
                <w:rPr>
                  <w:rFonts w:ascii="TH SarabunPSK" w:eastAsia="CordiaUPC" w:hAnsi="TH SarabunPSK" w:cs="TH SarabunPSK"/>
                  <w:sz w:val="32"/>
                  <w:szCs w:val="32"/>
                  <w:cs/>
                </w:rPr>
                <w:t>-</w:t>
              </w:r>
              <w:r w:rsidR="00B50209" w:rsidRPr="00837D87">
                <w:rPr>
                  <w:rFonts w:ascii="TH SarabunPSK" w:eastAsia="CordiaUPC" w:hAnsi="TH SarabunPSK" w:cs="TH SarabunPSK"/>
                  <w:sz w:val="32"/>
                  <w:szCs w:val="32"/>
                </w:rPr>
                <w:t>5</w:t>
              </w:r>
              <w:r w:rsidR="00B50209" w:rsidRPr="00837D87">
                <w:rPr>
                  <w:rFonts w:ascii="TH SarabunPSK" w:eastAsia="CordiaUPC" w:hAnsi="TH SarabunPSK" w:cs="TH SarabunPSK"/>
                  <w:sz w:val="32"/>
                  <w:szCs w:val="32"/>
                  <w:cs/>
                </w:rPr>
                <w:t>.</w:t>
              </w:r>
              <w:r w:rsidR="00B50209" w:rsidRPr="00837D87">
                <w:rPr>
                  <w:rFonts w:ascii="TH SarabunPSK" w:eastAsia="CordiaUPC" w:hAnsi="TH SarabunPSK" w:cs="TH SarabunPSK"/>
                  <w:sz w:val="32"/>
                  <w:szCs w:val="32"/>
                </w:rPr>
                <w:t>3</w:t>
              </w:r>
            </w:hyperlink>
            <w:r w:rsidR="00B50209" w:rsidRPr="00837D87">
              <w:rPr>
                <w:rFonts w:ascii="TH SarabunPSK" w:eastAsia="Times New Roman" w:hAnsi="TH SarabunPSK" w:cs="TH SarabunPSK"/>
                <w:sz w:val="32"/>
                <w:szCs w:val="32"/>
              </w:rPr>
              <w:t> </w:t>
            </w:r>
            <w:r w:rsidR="000B3CF0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รายงานการประชุมคณะกรรมการบริหารคณะ ครั้งที่ </w:t>
            </w:r>
            <w:r w:rsidR="000B3CF0" w:rsidRPr="00837D87">
              <w:rPr>
                <w:rFonts w:ascii="TH SarabunPSK" w:eastAsia="Times New Roman" w:hAnsi="TH SarabunPSK" w:cs="TH SarabunPSK"/>
                <w:sz w:val="32"/>
                <w:szCs w:val="32"/>
              </w:rPr>
              <w:t>3/2563</w:t>
            </w:r>
          </w:p>
          <w:p w14:paraId="63FB20A3" w14:textId="77777777" w:rsidR="008129A4" w:rsidRPr="008129A4" w:rsidRDefault="008129A4" w:rsidP="008129A4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  <w:p w14:paraId="342008D9" w14:textId="77777777" w:rsidR="008129A4" w:rsidRPr="008129A4" w:rsidRDefault="008129A4" w:rsidP="008129A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29A4" w:rsidRPr="008129A4" w14:paraId="323F03C6" w14:textId="77777777" w:rsidTr="00732755">
        <w:tc>
          <w:tcPr>
            <w:tcW w:w="439" w:type="dxa"/>
          </w:tcPr>
          <w:p w14:paraId="3FF4D98E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52"/>
            </w:r>
          </w:p>
        </w:tc>
        <w:tc>
          <w:tcPr>
            <w:tcW w:w="407" w:type="dxa"/>
          </w:tcPr>
          <w:p w14:paraId="2F4AFA53" w14:textId="77777777" w:rsidR="008129A4" w:rsidRPr="008129A4" w:rsidRDefault="008129A4" w:rsidP="008129A4">
            <w:pPr>
              <w:tabs>
                <w:tab w:val="left" w:pos="1904"/>
              </w:tabs>
              <w:spacing w:after="0" w:line="240" w:lineRule="auto"/>
              <w:rPr>
                <w:rFonts w:ascii="TH SarabunPSK" w:eastAsia="CordiaNew" w:hAnsi="TH SarabunPSK" w:cs="TH SarabunPSK"/>
                <w:sz w:val="28"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17" w:type="dxa"/>
            <w:gridSpan w:val="3"/>
          </w:tcPr>
          <w:p w14:paraId="6A71FE8B" w14:textId="77777777" w:rsidR="008129A4" w:rsidRPr="008129A4" w:rsidRDefault="008129A4" w:rsidP="008129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เผยแพร่กิจกรรมหรือการบริการด้าน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ศิลป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และความเป็นไทย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ต่อสาธารณ</w:t>
            </w: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</w:t>
            </w:r>
            <w:r w:rsidRPr="008129A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</w:t>
            </w:r>
          </w:p>
        </w:tc>
      </w:tr>
      <w:tr w:rsidR="008129A4" w:rsidRPr="008129A4" w14:paraId="77A76EFB" w14:textId="77777777" w:rsidTr="00732755">
        <w:tc>
          <w:tcPr>
            <w:tcW w:w="4957" w:type="dxa"/>
            <w:gridSpan w:val="4"/>
          </w:tcPr>
          <w:p w14:paraId="36807E46" w14:textId="2FCF603F" w:rsidR="008129A4" w:rsidRPr="00734BD7" w:rsidRDefault="00734BD7" w:rsidP="008129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 w:rsidR="008129A4" w:rsidRPr="00734BD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คณะมีการเผยแพร่กิจกรรมด้านทำนุบำรุงศิลปะและวัฒนธรรมต่อสาธารณชน ดังนี้</w:t>
            </w:r>
          </w:p>
          <w:p w14:paraId="47D6E717" w14:textId="0EDC0BF8" w:rsidR="008129A4" w:rsidRPr="00837D87" w:rsidRDefault="00E4706A" w:rsidP="00E16B0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   </w:t>
            </w:r>
            <w:r w:rsidR="008129A4" w:rsidRPr="00734BD7">
              <w:rPr>
                <w:rFonts w:ascii="TH SarabunPSK" w:eastAsia="Times New Roman" w:hAnsi="TH SarabunPSK" w:cs="TH SarabunPSK"/>
                <w:sz w:val="32"/>
                <w:szCs w:val="32"/>
              </w:rPr>
              <w:t>1.</w:t>
            </w:r>
            <w:r w:rsid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ฐานข้อมูล</w:t>
            </w:r>
            <w:r w:rsidR="008129A4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ออนไลน์</w:t>
            </w:r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เผยแพร่องค์ความรู้</w:t>
            </w:r>
            <w:r w:rsidR="00E16B03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สมุนไพรและการผลิตแปรรูป/การสกัดสารสำคัญจากพืชสมุนไพรสู่การเป็นผลิตภัณฑ์</w:t>
            </w:r>
            <w:r w:rsidR="00E16B03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129A4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โดยการรวบรวมองค์ความรู้จาก</w:t>
            </w:r>
            <w:r w:rsidR="00E16B03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ศูนย์เรียนรู้เศรษฐกิจพอเพียง (ฐานที่1 </w:t>
            </w:r>
            <w:r w:rsidR="002B5563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พืชโตไวและสมุนไพร) ทางเว็บไซด์ของคณะ</w:t>
            </w:r>
          </w:p>
          <w:p w14:paraId="1A6C383F" w14:textId="2AC3EE08" w:rsidR="008129A4" w:rsidRPr="00837D87" w:rsidRDefault="00E4706A" w:rsidP="008129A4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8129A4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</w:t>
            </w:r>
            <w:r w:rsid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ฐานข้อมูลเผยแพร่นวัตกรรมการดูแลสุขภาพโดยผสมผสานภูมิป</w:t>
            </w:r>
            <w:r w:rsidR="008129A4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ั</w:t>
            </w:r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ญญาท้องถิ่นทางเว็บไซด์ของคณะ</w:t>
            </w:r>
          </w:p>
          <w:p w14:paraId="29B3979A" w14:textId="398F6094" w:rsidR="008129A4" w:rsidRPr="0043163B" w:rsidRDefault="00E4706A" w:rsidP="00701F90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  </w:t>
            </w:r>
            <w:r w:rsidR="008129A4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  <w:r w:rsid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129A4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มีการ</w:t>
            </w:r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จัดกิจกรรมให้นักศึกษาได้พัฒนานวัตกรรมในการดูแลสุขภาพ และส่งผลงาน</w:t>
            </w:r>
            <w:r w:rsidR="00701F90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บ่องไผ่คลายปวด</w:t>
            </w:r>
            <w:r w:rsidR="008129A4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ไปนำเสนอในการ</w:t>
            </w:r>
            <w:r w:rsidR="00701F90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แข่งขันกีฬาและทักษะ</w:t>
            </w:r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วิชาการ</w:t>
            </w:r>
            <w:r w:rsidR="00701F90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พ.จ.น.ก. สัมพันธ์ ครั้งที่ 42</w:t>
            </w:r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ประจำปี 256</w:t>
            </w:r>
            <w:r w:rsidR="008129A4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</w:t>
            </w:r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เรื่อง</w:t>
            </w:r>
            <w:r w:rsidR="00701F90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นวัตกรรมการส่งเสริมสุขภาพผู้สูงอายุ</w:t>
            </w:r>
            <w:r w:rsidR="008129A4" w:rsidRPr="00837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ณ</w:t>
            </w:r>
            <w:r w:rsidR="008129A4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01F90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มหาวืทยาลัยราชภัฏจอมบึง วันที่ 18-21</w:t>
            </w:r>
            <w:r w:rsidR="008129A4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701F90" w:rsidRPr="00837D87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กุมภาพันธ์ 2563</w:t>
            </w:r>
          </w:p>
        </w:tc>
        <w:tc>
          <w:tcPr>
            <w:tcW w:w="4206" w:type="dxa"/>
          </w:tcPr>
          <w:p w14:paraId="69CBC26A" w14:textId="42576AD7" w:rsidR="008129A4" w:rsidRPr="008129A4" w:rsidRDefault="00DB0DBA" w:rsidP="008129A4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hyperlink r:id="rId12" w:history="1">
              <w:r w:rsidR="008129A4" w:rsidRPr="002B5563">
                <w:rPr>
                  <w:rFonts w:ascii="TH SarabunPSK" w:hAnsi="TH SarabunPSK" w:cs="TH SarabunPSK"/>
                  <w:sz w:val="32"/>
                  <w:szCs w:val="32"/>
                </w:rPr>
                <w:t>4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  <w:cs/>
                </w:rPr>
                <w:t>-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</w:rPr>
                <w:t>6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  <w:cs/>
                </w:rPr>
                <w:t>.</w:t>
              </w:r>
              <w:r w:rsidR="008129A4" w:rsidRPr="002B5563">
                <w:rPr>
                  <w:rFonts w:ascii="TH SarabunPSK" w:hAnsi="TH SarabunPSK" w:cs="TH SarabunPSK"/>
                  <w:sz w:val="32"/>
                  <w:szCs w:val="32"/>
                </w:rPr>
                <w:t>1</w:t>
              </w:r>
            </w:hyperlink>
            <w:r w:rsidR="008129A4" w:rsidRPr="00E16B03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="00654A4F" w:rsidRPr="00654A4F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การเผยแพร่กิจกรรมด้านศิลปวัฒนธรรม</w:t>
            </w:r>
          </w:p>
          <w:p w14:paraId="48EE43AF" w14:textId="77777777" w:rsidR="008129A4" w:rsidRPr="008129A4" w:rsidRDefault="008129A4" w:rsidP="008129A4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129A4" w:rsidRPr="008129A4" w14:paraId="057BFCAD" w14:textId="77777777" w:rsidTr="00732755">
        <w:tc>
          <w:tcPr>
            <w:tcW w:w="439" w:type="dxa"/>
          </w:tcPr>
          <w:p w14:paraId="6D598E4A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1FB49782" w14:textId="77777777" w:rsidR="008129A4" w:rsidRPr="008129A4" w:rsidRDefault="008129A4" w:rsidP="008129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52"/>
            </w:r>
          </w:p>
        </w:tc>
        <w:tc>
          <w:tcPr>
            <w:tcW w:w="407" w:type="dxa"/>
          </w:tcPr>
          <w:p w14:paraId="6E251BFB" w14:textId="77777777" w:rsidR="008129A4" w:rsidRPr="008129A4" w:rsidRDefault="008129A4" w:rsidP="008129A4">
            <w:pPr>
              <w:tabs>
                <w:tab w:val="left" w:pos="1904"/>
              </w:tabs>
              <w:spacing w:after="0" w:line="480" w:lineRule="exact"/>
              <w:rPr>
                <w:rFonts w:ascii="TH SarabunPSK" w:eastAsia="CordiaNew" w:hAnsi="TH SarabunPSK" w:cs="TH SarabunPSK"/>
                <w:sz w:val="28"/>
              </w:rPr>
            </w:pPr>
            <w:r w:rsidRPr="008129A4">
              <w:rPr>
                <w:rFonts w:ascii="TH SarabunPSK" w:hAnsi="TH SarabunPSK" w:cs="TH SarabunPSK"/>
                <w:sz w:val="28"/>
              </w:rPr>
              <w:sym w:font="Wingdings 2" w:char="F0A3"/>
            </w:r>
          </w:p>
        </w:tc>
        <w:tc>
          <w:tcPr>
            <w:tcW w:w="8317" w:type="dxa"/>
            <w:gridSpan w:val="3"/>
          </w:tcPr>
          <w:p w14:paraId="20AF7082" w14:textId="77777777" w:rsidR="008129A4" w:rsidRPr="008129A4" w:rsidRDefault="008129A4" w:rsidP="008129A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129A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7.มีความสามารถสร้างโอกาส มูลค่าเพิ่ม หรือความได้เปรียบเชิงแข่งขันได้ หรือมีผลงานด้านศิลปวัฒนธรรมและความเป็นไทยที่เป็นที่ประจักษ์ในเชิงพาณิชย์หรือการได้รับรางวัลระดับชาติหรือนานาชาติ</w:t>
            </w:r>
          </w:p>
        </w:tc>
      </w:tr>
      <w:tr w:rsidR="008129A4" w:rsidRPr="008129A4" w14:paraId="5FC3E14A" w14:textId="77777777" w:rsidTr="00732755">
        <w:tc>
          <w:tcPr>
            <w:tcW w:w="4957" w:type="dxa"/>
            <w:gridSpan w:val="4"/>
          </w:tcPr>
          <w:p w14:paraId="00993D56" w14:textId="07232C18" w:rsidR="00BC36D5" w:rsidRPr="00F54040" w:rsidRDefault="00F54040" w:rsidP="008129A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   </w:t>
            </w:r>
            <w:r w:rsidR="00BC36D5" w:rsidRPr="00F54040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ผลการดำเนินการตามนโยบาย</w:t>
            </w:r>
            <w:r w:rsidR="00D9034B" w:rsidRPr="00F54040">
              <w:rPr>
                <w:rFonts w:ascii="TH SarabunPSK" w:eastAsia="SimSun" w:hAnsi="TH SarabunPSK" w:cs="TH SarabunPSK" w:hint="cs"/>
                <w:vanish/>
                <w:sz w:val="32"/>
                <w:szCs w:val="32"/>
                <w:cs/>
              </w:rPr>
              <w:t>.</w:t>
            </w:r>
            <w:r w:rsidR="00BC36D5" w:rsidRPr="00F54040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ทิศทางการส่งเสริมศิลปวัฒนธรรมความเป็นไทยและวัฒนธรรมเชิงวิชาชีพ ส่งผลต่อการเพิ่มโอกาส มูลค่าเพิ่มและความได้เปรียบเชิงแข่งขัน ดังนี้</w:t>
            </w:r>
          </w:p>
          <w:p w14:paraId="11D2C078" w14:textId="443E76DC" w:rsidR="00AF02A8" w:rsidRPr="00F54040" w:rsidRDefault="00F54040" w:rsidP="008129A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 xml:space="preserve">          </w:t>
            </w:r>
            <w:r w:rsidR="00AF02A8" w:rsidRPr="00F54040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1.การได้รับคัดเลือกเป็นพื้นที่จัดตั้งโรงพยาบาลการแพทย์แผนไทยและการแพทย์ผสมผสาน สาขาเขตสุขภาพที่ 5</w:t>
            </w:r>
          </w:p>
          <w:p w14:paraId="5D2E8639" w14:textId="014A666E" w:rsidR="00D9034B" w:rsidRPr="00F54040" w:rsidRDefault="00F54040" w:rsidP="00D9034B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2.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การพัฒนาผลิตภัณฑ์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เจลแอลกอฮอล์ สูตรมะนาวผีและต้นหว้า</w:t>
            </w:r>
          </w:p>
          <w:p w14:paraId="5CE01AC0" w14:textId="4C78E608" w:rsidR="00D9034B" w:rsidRPr="00F54040" w:rsidRDefault="00F54040" w:rsidP="00D9034B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3. </w:t>
            </w:r>
            <w:r w:rsidRPr="00F5404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การพัฒนาผลิตภัณฑ์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สเปรย์</w:t>
            </w:r>
            <w:r w:rsidR="00D9034B" w:rsidRPr="00F5404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แอลกอฮอล์ สูตรมะนาวผีและต้นหว้า</w:t>
            </w:r>
          </w:p>
          <w:p w14:paraId="1C6F1869" w14:textId="52B7B6E3" w:rsidR="00D9034B" w:rsidRPr="00F54040" w:rsidRDefault="00F54040" w:rsidP="00D9034B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4.</w:t>
            </w:r>
            <w:r w:rsidRPr="00F5404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การพัฒนาผลิตภัณฑ์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คลีนซิ่งมะนาว</w:t>
            </w:r>
          </w:p>
          <w:p w14:paraId="6D0833C2" w14:textId="065E8CB4" w:rsidR="00D9034B" w:rsidRPr="00F54040" w:rsidRDefault="00F54040" w:rsidP="00D9034B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5.</w:t>
            </w:r>
            <w:r w:rsidRPr="00F5404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การพัฒนาผลิตภัณฑ์</w:t>
            </w: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ครีมแก้ปวดจากสมุนไพร</w:t>
            </w:r>
          </w:p>
          <w:p w14:paraId="6EB67B7B" w14:textId="509BDC48" w:rsidR="00D9034B" w:rsidRPr="00F54040" w:rsidRDefault="00F54040" w:rsidP="00D9034B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6.</w:t>
            </w:r>
            <w:r w:rsidRPr="00F5404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การพัฒนาผลิตภัณฑ์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มาร์คหน้าสับปะรด</w:t>
            </w:r>
          </w:p>
          <w:p w14:paraId="69AC0E00" w14:textId="68947ABB" w:rsidR="00D9034B" w:rsidRPr="00F54040" w:rsidRDefault="00F54040" w:rsidP="00D9034B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7.</w:t>
            </w:r>
            <w:r w:rsidRPr="00F5404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การพัฒนาผลิตภัณฑ์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เจลคอลาเจน</w:t>
            </w:r>
          </w:p>
          <w:p w14:paraId="08A1FAA2" w14:textId="1AEA1345" w:rsidR="00D9034B" w:rsidRDefault="00F54040" w:rsidP="00D9034B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  <w:r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8.</w:t>
            </w:r>
            <w:r w:rsidRPr="00F54040">
              <w:rPr>
                <w:rFonts w:ascii="TH SarabunPSK" w:eastAsia="SimSun" w:hAnsi="TH SarabunPSK" w:cs="TH SarabunPSK"/>
                <w:sz w:val="32"/>
                <w:szCs w:val="32"/>
                <w:cs/>
              </w:rPr>
              <w:t>การพัฒนาผลิตภัณฑ์</w:t>
            </w:r>
            <w:r w:rsidR="00D9034B" w:rsidRPr="00F54040">
              <w:rPr>
                <w:rFonts w:ascii="TH SarabunPSK" w:eastAsia="SimSun" w:hAnsi="TH SarabunPSK" w:cs="TH SarabunPSK" w:hint="cs"/>
                <w:sz w:val="32"/>
                <w:szCs w:val="32"/>
                <w:cs/>
              </w:rPr>
              <w:t>ครีมบำรุงมือสับปะรด</w:t>
            </w:r>
          </w:p>
          <w:p w14:paraId="20F20999" w14:textId="0066E9A9" w:rsidR="00D31982" w:rsidRDefault="00D31982" w:rsidP="00D9034B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sz w:val="32"/>
                <w:szCs w:val="32"/>
              </w:rPr>
            </w:pPr>
          </w:p>
          <w:p w14:paraId="093B53AB" w14:textId="77777777" w:rsidR="00D31982" w:rsidRPr="00D31982" w:rsidRDefault="00D31982" w:rsidP="00D31982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/>
                <w:color w:val="FF0000"/>
                <w:sz w:val="32"/>
                <w:szCs w:val="32"/>
                <w:highlight w:val="yellow"/>
              </w:rPr>
            </w:pPr>
            <w:r w:rsidRPr="00D31982"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  <w:highlight w:val="yellow"/>
                <w:cs/>
              </w:rPr>
              <w:t xml:space="preserve">**** </w:t>
            </w:r>
            <w:r w:rsidRPr="00D31982">
              <w:rPr>
                <w:rFonts w:ascii="TH SarabunPSK" w:eastAsia="SimSun" w:hAnsi="TH SarabunPSK" w:cs="TH SarabunPSK"/>
                <w:color w:val="FF0000"/>
                <w:sz w:val="32"/>
                <w:szCs w:val="32"/>
                <w:highlight w:val="yellow"/>
                <w:cs/>
              </w:rPr>
              <w:t xml:space="preserve">1) เขียนอธิบายการเชื่อมโยงวิชาชีพของคณะพยาบาลฯ กับศิลปวัฒนธรรมอย่างไร </w:t>
            </w:r>
          </w:p>
          <w:p w14:paraId="071E98EB" w14:textId="440579EC" w:rsidR="00D31982" w:rsidRPr="00D31982" w:rsidRDefault="00D31982" w:rsidP="00D31982">
            <w:pPr>
              <w:spacing w:after="0" w:line="216" w:lineRule="auto"/>
              <w:ind w:right="-108"/>
              <w:jc w:val="thaiDistribute"/>
              <w:rPr>
                <w:rFonts w:ascii="TH SarabunPSK" w:eastAsia="SimSun" w:hAnsi="TH SarabunPSK" w:cs="TH SarabunPSK" w:hint="cs"/>
                <w:color w:val="FF0000"/>
                <w:sz w:val="32"/>
                <w:szCs w:val="32"/>
              </w:rPr>
            </w:pPr>
            <w:r w:rsidRPr="00D31982">
              <w:rPr>
                <w:rFonts w:ascii="TH SarabunPSK" w:eastAsia="SimSun" w:hAnsi="TH SarabunPSK" w:cs="TH SarabunPSK"/>
                <w:color w:val="FF0000"/>
                <w:sz w:val="32"/>
                <w:szCs w:val="32"/>
                <w:highlight w:val="yellow"/>
                <w:cs/>
              </w:rPr>
              <w:t>2) ผลิตภัณฑ์ที่ได้เชื่อมโยงกับศิลปวัฒนธรรมอย่างไร</w:t>
            </w:r>
          </w:p>
          <w:p w14:paraId="45B81D1E" w14:textId="64FCA19F" w:rsidR="008129A4" w:rsidRPr="008129A4" w:rsidRDefault="008129A4" w:rsidP="00F54040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28"/>
                <w:cs/>
              </w:rPr>
            </w:pPr>
          </w:p>
        </w:tc>
        <w:tc>
          <w:tcPr>
            <w:tcW w:w="4206" w:type="dxa"/>
          </w:tcPr>
          <w:p w14:paraId="49629E2D" w14:textId="01418C7C" w:rsidR="004377DC" w:rsidRPr="002B5563" w:rsidRDefault="004377DC" w:rsidP="008129A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5563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4.2-7.</w:t>
            </w:r>
            <w:r w:rsidR="00F54040" w:rsidRPr="002B5563">
              <w:rPr>
                <w:rFonts w:ascii="TH SarabunPSK" w:hAnsi="TH SarabunPSK" w:cs="TH SarabunPSK" w:hint="cs"/>
                <w:color w:val="000000"/>
                <w:spacing w:val="-10"/>
                <w:sz w:val="32"/>
                <w:szCs w:val="32"/>
                <w:cs/>
              </w:rPr>
              <w:t>1</w:t>
            </w:r>
            <w:r w:rsidRPr="002B5563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 </w:t>
            </w:r>
            <w:r w:rsidRPr="002B55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บันทึกข้อความ</w:t>
            </w:r>
            <w:r w:rsidRPr="002B55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การได้รับคัดเลือกเป็นพื้นที่จัดตั้งโรงพยาบาลการแพทย์แผนไทยและการแพทย์ผสมผสาน สาขาเขตสุขภาพที่ 5</w:t>
            </w:r>
          </w:p>
          <w:p w14:paraId="2AAAD408" w14:textId="1F6AA85A" w:rsidR="004377DC" w:rsidRPr="002B5563" w:rsidRDefault="004377DC" w:rsidP="008129A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5563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4.2-7.</w:t>
            </w:r>
            <w:r w:rsidR="00F54040" w:rsidRPr="002B55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2B556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54040" w:rsidRPr="002B556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รายงานผลการดำเนิน</w:t>
            </w:r>
            <w:r w:rsidRPr="002B55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โครงการ </w:t>
            </w:r>
            <w:r w:rsidRPr="002B5563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Hand Wash Gel </w:t>
            </w:r>
            <w:r w:rsidRPr="002B5563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มะนาวผีและต้นหว้า ภูมิปัญญาท้องถิ่นชุมชนบ้านโป่งสลอด</w:t>
            </w:r>
          </w:p>
          <w:p w14:paraId="58CD1F1B" w14:textId="7359978D" w:rsidR="004377DC" w:rsidRPr="004377DC" w:rsidRDefault="004377DC" w:rsidP="008129A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B5563">
              <w:rPr>
                <w:rFonts w:ascii="TH SarabunPSK" w:hAnsi="TH SarabunPSK" w:cs="TH SarabunPSK"/>
                <w:sz w:val="32"/>
                <w:szCs w:val="32"/>
              </w:rPr>
              <w:t>4.2-7.</w:t>
            </w:r>
            <w:r w:rsidR="00F54040" w:rsidRPr="002B556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B556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54040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</w:t>
            </w:r>
            <w:r w:rsidRPr="00F54040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โครงการยกระดับผลิตภัณฑ์ชุมชน (</w:t>
            </w:r>
            <w:r w:rsidRPr="00F54040">
              <w:rPr>
                <w:rFonts w:ascii="TH SarabunPSK" w:hAnsi="TH SarabunPSK" w:cs="TH SarabunPSK"/>
                <w:sz w:val="32"/>
                <w:szCs w:val="32"/>
              </w:rPr>
              <w:t>OTOP</w:t>
            </w:r>
            <w:r w:rsidRPr="00F54040">
              <w:rPr>
                <w:rFonts w:ascii="TH SarabunPSK" w:hAnsi="TH SarabunPSK" w:cs="TH SarabunPSK"/>
                <w:sz w:val="28"/>
              </w:rPr>
              <w:t>)</w:t>
            </w:r>
          </w:p>
          <w:p w14:paraId="4ED1C01C" w14:textId="30B92238" w:rsidR="004377DC" w:rsidRPr="008129A4" w:rsidRDefault="004377DC" w:rsidP="008129A4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/>
                <w:spacing w:val="-10"/>
                <w:sz w:val="28"/>
              </w:rPr>
            </w:pPr>
          </w:p>
        </w:tc>
      </w:tr>
    </w:tbl>
    <w:p w14:paraId="78A6BC08" w14:textId="77777777" w:rsidR="000D47BD" w:rsidRPr="0043163B" w:rsidRDefault="000D47BD" w:rsidP="000D47BD">
      <w:pPr>
        <w:rPr>
          <w:rFonts w:ascii="TH SarabunPSK" w:hAnsi="TH SarabunPSK" w:cs="TH SarabunPSK"/>
          <w:b/>
          <w:bCs/>
          <w:spacing w:val="-6"/>
          <w:sz w:val="2"/>
          <w:szCs w:val="2"/>
        </w:rPr>
      </w:pPr>
    </w:p>
    <w:p w14:paraId="2F886B2E" w14:textId="7181B480" w:rsidR="000D47BD" w:rsidRDefault="000D47BD" w:rsidP="000D47BD">
      <w:pPr>
        <w:rPr>
          <w:rFonts w:ascii="TH SarabunPSK" w:hAnsi="TH SarabunPSK" w:cs="TH SarabunPSK"/>
          <w:b/>
          <w:bCs/>
          <w:spacing w:val="-6"/>
          <w:sz w:val="28"/>
        </w:rPr>
      </w:pPr>
      <w:r w:rsidRPr="005F2F0B">
        <w:rPr>
          <w:rFonts w:ascii="TH SarabunPSK" w:hAnsi="TH SarabunPSK" w:cs="TH SarabunPSK"/>
          <w:b/>
          <w:bCs/>
          <w:spacing w:val="-6"/>
          <w:sz w:val="28"/>
          <w:cs/>
        </w:rPr>
        <w:lastRenderedPageBreak/>
        <w:t>การประเมินตนเอง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311"/>
        <w:gridCol w:w="1311"/>
        <w:gridCol w:w="1311"/>
        <w:gridCol w:w="1312"/>
        <w:gridCol w:w="2693"/>
      </w:tblGrid>
      <w:tr w:rsidR="002B5563" w:rsidRPr="00DE7ED5" w14:paraId="1F303376" w14:textId="77777777" w:rsidTr="00CD1EE1">
        <w:trPr>
          <w:trHeight w:val="445"/>
        </w:trPr>
        <w:tc>
          <w:tcPr>
            <w:tcW w:w="1276" w:type="dxa"/>
            <w:vMerge w:val="restart"/>
            <w:vAlign w:val="center"/>
          </w:tcPr>
          <w:p w14:paraId="461C6426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เป้าหมาย</w:t>
            </w:r>
          </w:p>
        </w:tc>
        <w:tc>
          <w:tcPr>
            <w:tcW w:w="2622" w:type="dxa"/>
            <w:gridSpan w:val="2"/>
            <w:vAlign w:val="center"/>
          </w:tcPr>
          <w:p w14:paraId="4A3AE6C3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ผลการดำเนินงาน</w:t>
            </w:r>
          </w:p>
        </w:tc>
        <w:tc>
          <w:tcPr>
            <w:tcW w:w="2623" w:type="dxa"/>
            <w:gridSpan w:val="2"/>
            <w:vAlign w:val="center"/>
          </w:tcPr>
          <w:p w14:paraId="50B3A254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คะแนน</w:t>
            </w:r>
          </w:p>
        </w:tc>
        <w:tc>
          <w:tcPr>
            <w:tcW w:w="2693" w:type="dxa"/>
            <w:vMerge w:val="restart"/>
            <w:vAlign w:val="center"/>
          </w:tcPr>
          <w:p w14:paraId="1667420A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การบรรลุเป้าหมาย</w:t>
            </w:r>
          </w:p>
          <w:p w14:paraId="125D4517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  </w:t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1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ไม่บรรลุ</w:t>
            </w:r>
          </w:p>
        </w:tc>
      </w:tr>
      <w:tr w:rsidR="002B5563" w:rsidRPr="00DE7ED5" w14:paraId="1F8F0257" w14:textId="77777777" w:rsidTr="00CD1EE1">
        <w:trPr>
          <w:trHeight w:val="445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73300E0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311" w:type="dxa"/>
            <w:vAlign w:val="center"/>
          </w:tcPr>
          <w:p w14:paraId="1AB53E09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SAR</w:t>
            </w:r>
          </w:p>
        </w:tc>
        <w:tc>
          <w:tcPr>
            <w:tcW w:w="1311" w:type="dxa"/>
            <w:vAlign w:val="center"/>
          </w:tcPr>
          <w:p w14:paraId="36199CA3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คณะกรรมการ</w:t>
            </w:r>
          </w:p>
        </w:tc>
        <w:tc>
          <w:tcPr>
            <w:tcW w:w="1311" w:type="dxa"/>
            <w:vAlign w:val="center"/>
          </w:tcPr>
          <w:p w14:paraId="0F9AE9FE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>SAR</w:t>
            </w:r>
          </w:p>
        </w:tc>
        <w:tc>
          <w:tcPr>
            <w:tcW w:w="1312" w:type="dxa"/>
            <w:vAlign w:val="center"/>
          </w:tcPr>
          <w:p w14:paraId="450F6168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คณะกรรมการ</w:t>
            </w:r>
          </w:p>
        </w:tc>
        <w:tc>
          <w:tcPr>
            <w:tcW w:w="2693" w:type="dxa"/>
            <w:vMerge/>
            <w:vAlign w:val="center"/>
          </w:tcPr>
          <w:p w14:paraId="7A18AC18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</w:tr>
      <w:tr w:rsidR="002B5563" w:rsidRPr="00DE7ED5" w14:paraId="1E06F3FE" w14:textId="77777777" w:rsidTr="00CD1EE1">
        <w:trPr>
          <w:trHeight w:val="445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C59938E" w14:textId="6B9E24DE" w:rsidR="002B5563" w:rsidRPr="00DE7ED5" w:rsidRDefault="00837D87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5</w:t>
            </w:r>
            <w:r w:rsidR="002B5563" w:rsidRPr="00DE7ED5"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 w:rsidR="002B5563" w:rsidRPr="00DE7ED5">
              <w:rPr>
                <w:rFonts w:ascii="TH SarabunPSK" w:hAnsi="TH SarabunPSK" w:cs="TH SarabunPSK"/>
                <w:spacing w:val="-6"/>
                <w:sz w:val="28"/>
                <w:cs/>
              </w:rPr>
              <w:t>ข้อ</w:t>
            </w:r>
          </w:p>
        </w:tc>
        <w:tc>
          <w:tcPr>
            <w:tcW w:w="1311" w:type="dxa"/>
            <w:vAlign w:val="center"/>
          </w:tcPr>
          <w:p w14:paraId="237E8129" w14:textId="077157A6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</w:rPr>
              <w:t xml:space="preserve">7 </w:t>
            </w:r>
            <w:r w:rsidRPr="00DE7ED5">
              <w:rPr>
                <w:rFonts w:ascii="TH SarabunPSK" w:hAnsi="TH SarabunPSK" w:cs="TH SarabunPSK"/>
                <w:spacing w:val="-6"/>
                <w:sz w:val="28"/>
                <w:cs/>
              </w:rPr>
              <w:t>ข้อ</w:t>
            </w:r>
          </w:p>
        </w:tc>
        <w:tc>
          <w:tcPr>
            <w:tcW w:w="1311" w:type="dxa"/>
            <w:vAlign w:val="center"/>
          </w:tcPr>
          <w:p w14:paraId="472DBBD0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1311" w:type="dxa"/>
            <w:vAlign w:val="center"/>
          </w:tcPr>
          <w:p w14:paraId="408B0410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 w:hint="cs"/>
                <w:spacing w:val="-6"/>
                <w:sz w:val="28"/>
                <w:cs/>
              </w:rPr>
              <w:t>5</w:t>
            </w:r>
            <w:r w:rsidRPr="00DE7ED5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คะแนน</w:t>
            </w:r>
          </w:p>
        </w:tc>
        <w:tc>
          <w:tcPr>
            <w:tcW w:w="1312" w:type="dxa"/>
            <w:vAlign w:val="center"/>
          </w:tcPr>
          <w:p w14:paraId="3027AA10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</w:p>
        </w:tc>
        <w:tc>
          <w:tcPr>
            <w:tcW w:w="2693" w:type="dxa"/>
            <w:vAlign w:val="center"/>
          </w:tcPr>
          <w:p w14:paraId="7CB3EFE4" w14:textId="77777777" w:rsidR="002B5563" w:rsidRPr="00DE7ED5" w:rsidRDefault="002B5563" w:rsidP="002B556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sym w:font="Wingdings 2" w:char="F052"/>
            </w:r>
            <w:r w:rsidRPr="00DE7ED5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บรรลุ</w:t>
            </w:r>
          </w:p>
        </w:tc>
      </w:tr>
    </w:tbl>
    <w:p w14:paraId="0BCB1BFC" w14:textId="77777777" w:rsidR="002B5563" w:rsidRPr="00DE7ED5" w:rsidRDefault="002B5563" w:rsidP="002B556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2B5563" w:rsidRPr="002919E0" w14:paraId="1EECD452" w14:textId="77777777" w:rsidTr="00CD1EE1">
        <w:trPr>
          <w:trHeight w:val="315"/>
          <w:jc w:val="center"/>
        </w:trPr>
        <w:tc>
          <w:tcPr>
            <w:tcW w:w="3071" w:type="dxa"/>
          </w:tcPr>
          <w:p w14:paraId="09FD5BAE" w14:textId="77777777" w:rsidR="002B5563" w:rsidRPr="00E76828" w:rsidRDefault="002B5563" w:rsidP="002B5563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76828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จุดเด่น</w:t>
            </w:r>
          </w:p>
        </w:tc>
        <w:tc>
          <w:tcPr>
            <w:tcW w:w="3071" w:type="dxa"/>
          </w:tcPr>
          <w:p w14:paraId="57B2E07A" w14:textId="77777777" w:rsidR="002B5563" w:rsidRPr="00E76828" w:rsidRDefault="002B5563" w:rsidP="002B5563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76828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จุดที่ควรพัฒนา</w:t>
            </w:r>
          </w:p>
        </w:tc>
        <w:tc>
          <w:tcPr>
            <w:tcW w:w="3072" w:type="dxa"/>
          </w:tcPr>
          <w:p w14:paraId="045A7FFE" w14:textId="77777777" w:rsidR="002B5563" w:rsidRPr="00E76828" w:rsidRDefault="002B5563" w:rsidP="002B5563">
            <w:pPr>
              <w:spacing w:after="0"/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  <w:r w:rsidRPr="00E76828">
              <w:rPr>
                <w:rFonts w:ascii="TH SarabunPSK" w:eastAsia="SimSun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</w:tc>
      </w:tr>
      <w:tr w:rsidR="002B5563" w:rsidRPr="002919E0" w14:paraId="07066292" w14:textId="77777777" w:rsidTr="00CD1EE1">
        <w:trPr>
          <w:trHeight w:val="315"/>
          <w:jc w:val="center"/>
        </w:trPr>
        <w:tc>
          <w:tcPr>
            <w:tcW w:w="3071" w:type="dxa"/>
          </w:tcPr>
          <w:p w14:paraId="566F5BD9" w14:textId="77777777" w:rsidR="002B5563" w:rsidRPr="00E76828" w:rsidRDefault="002B5563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71" w:type="dxa"/>
          </w:tcPr>
          <w:p w14:paraId="09237624" w14:textId="77777777" w:rsidR="002B5563" w:rsidRPr="00E76828" w:rsidRDefault="002B5563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072" w:type="dxa"/>
          </w:tcPr>
          <w:p w14:paraId="589E90DF" w14:textId="77777777" w:rsidR="002B5563" w:rsidRDefault="002B5563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</w:rPr>
            </w:pPr>
          </w:p>
          <w:p w14:paraId="3078028B" w14:textId="196BD387" w:rsidR="002B5563" w:rsidRPr="00E76828" w:rsidRDefault="002B5563" w:rsidP="00CD1EE1">
            <w:pPr>
              <w:jc w:val="center"/>
              <w:rPr>
                <w:rFonts w:ascii="TH SarabunPSK" w:eastAsia="SimSun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17F6969A" w14:textId="69FC4E69" w:rsidR="002B5563" w:rsidRDefault="002B5563" w:rsidP="000D47BD">
      <w:pPr>
        <w:rPr>
          <w:rFonts w:ascii="TH SarabunPSK" w:hAnsi="TH SarabunPSK" w:cs="TH SarabunPSK"/>
          <w:b/>
          <w:bCs/>
          <w:spacing w:val="-6"/>
          <w:sz w:val="28"/>
        </w:rPr>
      </w:pPr>
    </w:p>
    <w:p w14:paraId="0F590264" w14:textId="64BD6D8C" w:rsidR="002B5563" w:rsidRDefault="002B5563" w:rsidP="000D47BD">
      <w:pPr>
        <w:rPr>
          <w:rFonts w:ascii="TH SarabunPSK" w:hAnsi="TH SarabunPSK" w:cs="TH SarabunPSK"/>
          <w:b/>
          <w:bCs/>
          <w:spacing w:val="-6"/>
          <w:sz w:val="28"/>
        </w:rPr>
      </w:pPr>
    </w:p>
    <w:p w14:paraId="180DE214" w14:textId="77777777" w:rsidR="00484002" w:rsidRDefault="00484002"/>
    <w:sectPr w:rsidR="00484002" w:rsidSect="00616E22">
      <w:headerReference w:type="default" r:id="rId13"/>
      <w:footerReference w:type="default" r:id="rId14"/>
      <w:pgSz w:w="12240" w:h="15840"/>
      <w:pgMar w:top="990" w:right="1440" w:bottom="1440" w:left="1440" w:header="720" w:footer="720" w:gutter="0"/>
      <w:pgNumType w:start="8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D3A9C" w14:textId="77777777" w:rsidR="00DB0DBA" w:rsidRDefault="00DB0DBA" w:rsidP="00525D6D">
      <w:pPr>
        <w:spacing w:after="0" w:line="240" w:lineRule="auto"/>
      </w:pPr>
      <w:r>
        <w:separator/>
      </w:r>
    </w:p>
  </w:endnote>
  <w:endnote w:type="continuationSeparator" w:id="0">
    <w:p w14:paraId="1A20BD5C" w14:textId="77777777" w:rsidR="00DB0DBA" w:rsidRDefault="00DB0DBA" w:rsidP="00525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465487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24DD0E8" w14:textId="77777777" w:rsidR="009F2125" w:rsidRPr="00C93BE8" w:rsidRDefault="009F2125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C93BE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93BE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C93BE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84C74" w:rsidRPr="00E84C74">
          <w:rPr>
            <w:rFonts w:ascii="TH SarabunPSK" w:hAnsi="TH SarabunPSK" w:cs="TH SarabunPSK"/>
            <w:noProof/>
            <w:sz w:val="32"/>
            <w:szCs w:val="32"/>
            <w:lang w:val="th-TH"/>
          </w:rPr>
          <w:t>71</w:t>
        </w:r>
        <w:r w:rsidRPr="00C93BE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E54317D" w14:textId="77777777" w:rsidR="009F2125" w:rsidRDefault="009F21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B5EA6" w14:textId="77777777" w:rsidR="00DB0DBA" w:rsidRDefault="00DB0DBA" w:rsidP="00525D6D">
      <w:pPr>
        <w:spacing w:after="0" w:line="240" w:lineRule="auto"/>
      </w:pPr>
      <w:r>
        <w:separator/>
      </w:r>
    </w:p>
  </w:footnote>
  <w:footnote w:type="continuationSeparator" w:id="0">
    <w:p w14:paraId="2B2ED91B" w14:textId="77777777" w:rsidR="00DB0DBA" w:rsidRDefault="00DB0DBA" w:rsidP="00525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F0C27" w14:textId="430C57C6" w:rsidR="009F2125" w:rsidRPr="00342CF8" w:rsidRDefault="009F2125" w:rsidP="00C93BE8">
    <w:pPr>
      <w:pStyle w:val="Header"/>
      <w:jc w:val="right"/>
      <w:rPr>
        <w:rFonts w:ascii="TH Niramit AS" w:hAnsi="TH Niramit AS" w:cs="TH Niramit AS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C311E"/>
    <w:multiLevelType w:val="hybridMultilevel"/>
    <w:tmpl w:val="FE1C02DE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45BA"/>
    <w:multiLevelType w:val="hybridMultilevel"/>
    <w:tmpl w:val="6C84A10C"/>
    <w:lvl w:ilvl="0" w:tplc="488205E4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2338"/>
    <w:multiLevelType w:val="multilevel"/>
    <w:tmpl w:val="8728B4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E06EFE"/>
    <w:multiLevelType w:val="hybridMultilevel"/>
    <w:tmpl w:val="CA20A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06A37"/>
    <w:multiLevelType w:val="hybridMultilevel"/>
    <w:tmpl w:val="C69E497C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5A83"/>
    <w:multiLevelType w:val="hybridMultilevel"/>
    <w:tmpl w:val="ADD4113C"/>
    <w:lvl w:ilvl="0" w:tplc="BB9E1FEA">
      <w:start w:val="4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6" w15:restartNumberingAfterBreak="0">
    <w:nsid w:val="29A71EC8"/>
    <w:multiLevelType w:val="multilevel"/>
    <w:tmpl w:val="15F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9C5C5A"/>
    <w:multiLevelType w:val="hybridMultilevel"/>
    <w:tmpl w:val="634CCFEA"/>
    <w:lvl w:ilvl="0" w:tplc="5074E5E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C9C6EAC"/>
    <w:multiLevelType w:val="hybridMultilevel"/>
    <w:tmpl w:val="904053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46CA6"/>
    <w:multiLevelType w:val="hybridMultilevel"/>
    <w:tmpl w:val="BCF6D100"/>
    <w:lvl w:ilvl="0" w:tplc="ACEC5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71736"/>
    <w:multiLevelType w:val="hybridMultilevel"/>
    <w:tmpl w:val="59C8E8B2"/>
    <w:lvl w:ilvl="0" w:tplc="2E9A56E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</w:rPr>
    </w:lvl>
    <w:lvl w:ilvl="1" w:tplc="2E9A56EA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B30D75"/>
    <w:multiLevelType w:val="hybridMultilevel"/>
    <w:tmpl w:val="E2206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52E4A"/>
    <w:multiLevelType w:val="hybridMultilevel"/>
    <w:tmpl w:val="1A0456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22EED"/>
    <w:multiLevelType w:val="hybridMultilevel"/>
    <w:tmpl w:val="EF926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C02CE"/>
    <w:multiLevelType w:val="multilevel"/>
    <w:tmpl w:val="A7CA923C"/>
    <w:lvl w:ilvl="0">
      <w:start w:val="1"/>
      <w:numFmt w:val="bullet"/>
      <w:lvlText w:val="-"/>
      <w:lvlJc w:val="left"/>
      <w:rPr>
        <w:rFonts w:ascii="CordiaUPC" w:eastAsia="CordiaUPC" w:hAnsi="CordiaUPC" w:cs="Cordi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th-TH" w:eastAsia="th-TH" w:bidi="th-T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E1773B"/>
    <w:multiLevelType w:val="hybridMultilevel"/>
    <w:tmpl w:val="DC58D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5657D5"/>
    <w:multiLevelType w:val="hybridMultilevel"/>
    <w:tmpl w:val="7A2415C0"/>
    <w:lvl w:ilvl="0" w:tplc="42E0F682">
      <w:start w:val="1"/>
      <w:numFmt w:val="decimal"/>
      <w:lvlText w:val="%1)"/>
      <w:lvlJc w:val="left"/>
      <w:pPr>
        <w:ind w:left="8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 w15:restartNumberingAfterBreak="0">
    <w:nsid w:val="7F693A90"/>
    <w:multiLevelType w:val="hybridMultilevel"/>
    <w:tmpl w:val="E1424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0"/>
  </w:num>
  <w:num w:numId="10">
    <w:abstractNumId w:val="10"/>
  </w:num>
  <w:num w:numId="11">
    <w:abstractNumId w:val="4"/>
  </w:num>
  <w:num w:numId="12">
    <w:abstractNumId w:val="6"/>
  </w:num>
  <w:num w:numId="13">
    <w:abstractNumId w:val="17"/>
  </w:num>
  <w:num w:numId="14">
    <w:abstractNumId w:val="16"/>
  </w:num>
  <w:num w:numId="15">
    <w:abstractNumId w:val="5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BD"/>
    <w:rsid w:val="00000E29"/>
    <w:rsid w:val="0000707E"/>
    <w:rsid w:val="000235EC"/>
    <w:rsid w:val="00030048"/>
    <w:rsid w:val="00034745"/>
    <w:rsid w:val="0004220E"/>
    <w:rsid w:val="000A50B2"/>
    <w:rsid w:val="000A7F14"/>
    <w:rsid w:val="000B3CF0"/>
    <w:rsid w:val="000B57BE"/>
    <w:rsid w:val="000B685B"/>
    <w:rsid w:val="000C0C31"/>
    <w:rsid w:val="000D47BD"/>
    <w:rsid w:val="001127F3"/>
    <w:rsid w:val="00150620"/>
    <w:rsid w:val="001522CF"/>
    <w:rsid w:val="0015541D"/>
    <w:rsid w:val="00160757"/>
    <w:rsid w:val="00174B65"/>
    <w:rsid w:val="00180477"/>
    <w:rsid w:val="00195A09"/>
    <w:rsid w:val="00212AF9"/>
    <w:rsid w:val="00232551"/>
    <w:rsid w:val="00234E82"/>
    <w:rsid w:val="00236784"/>
    <w:rsid w:val="0025023B"/>
    <w:rsid w:val="0025423F"/>
    <w:rsid w:val="00256945"/>
    <w:rsid w:val="00277F37"/>
    <w:rsid w:val="00281F49"/>
    <w:rsid w:val="00284405"/>
    <w:rsid w:val="002853A5"/>
    <w:rsid w:val="002903A8"/>
    <w:rsid w:val="002909FA"/>
    <w:rsid w:val="00290B2C"/>
    <w:rsid w:val="002A2B8B"/>
    <w:rsid w:val="002B5563"/>
    <w:rsid w:val="002B696D"/>
    <w:rsid w:val="002C4962"/>
    <w:rsid w:val="00300756"/>
    <w:rsid w:val="003009AB"/>
    <w:rsid w:val="00300BE0"/>
    <w:rsid w:val="00301271"/>
    <w:rsid w:val="00363A56"/>
    <w:rsid w:val="00373BD1"/>
    <w:rsid w:val="003751F7"/>
    <w:rsid w:val="00381FE3"/>
    <w:rsid w:val="003C1C7C"/>
    <w:rsid w:val="003C3C4E"/>
    <w:rsid w:val="003C65C8"/>
    <w:rsid w:val="003E2B7A"/>
    <w:rsid w:val="003F1B80"/>
    <w:rsid w:val="003F234A"/>
    <w:rsid w:val="0040211F"/>
    <w:rsid w:val="0043163B"/>
    <w:rsid w:val="004377DC"/>
    <w:rsid w:val="00444836"/>
    <w:rsid w:val="00451D2C"/>
    <w:rsid w:val="0046122A"/>
    <w:rsid w:val="0048110F"/>
    <w:rsid w:val="00484002"/>
    <w:rsid w:val="004852F4"/>
    <w:rsid w:val="00487875"/>
    <w:rsid w:val="004B17A5"/>
    <w:rsid w:val="004B1D03"/>
    <w:rsid w:val="004C00EE"/>
    <w:rsid w:val="004E526F"/>
    <w:rsid w:val="004E5D01"/>
    <w:rsid w:val="00516F8A"/>
    <w:rsid w:val="00525D6D"/>
    <w:rsid w:val="00535020"/>
    <w:rsid w:val="00555E9E"/>
    <w:rsid w:val="00596FBD"/>
    <w:rsid w:val="005977EF"/>
    <w:rsid w:val="005A14E7"/>
    <w:rsid w:val="005A2A75"/>
    <w:rsid w:val="005B10B3"/>
    <w:rsid w:val="005C25E8"/>
    <w:rsid w:val="005F241F"/>
    <w:rsid w:val="005F2B6A"/>
    <w:rsid w:val="00603F14"/>
    <w:rsid w:val="00616E22"/>
    <w:rsid w:val="0063465B"/>
    <w:rsid w:val="00654A4F"/>
    <w:rsid w:val="0069183B"/>
    <w:rsid w:val="006B5052"/>
    <w:rsid w:val="006B7D9D"/>
    <w:rsid w:val="006C72DC"/>
    <w:rsid w:val="006D7564"/>
    <w:rsid w:val="006D7604"/>
    <w:rsid w:val="006E4928"/>
    <w:rsid w:val="006F69FC"/>
    <w:rsid w:val="007006F0"/>
    <w:rsid w:val="00701F90"/>
    <w:rsid w:val="00704EE3"/>
    <w:rsid w:val="007123C0"/>
    <w:rsid w:val="00716836"/>
    <w:rsid w:val="00723DE5"/>
    <w:rsid w:val="00732755"/>
    <w:rsid w:val="00734BD7"/>
    <w:rsid w:val="00736018"/>
    <w:rsid w:val="00750323"/>
    <w:rsid w:val="00754583"/>
    <w:rsid w:val="007551E8"/>
    <w:rsid w:val="0076061D"/>
    <w:rsid w:val="007848C7"/>
    <w:rsid w:val="00790715"/>
    <w:rsid w:val="00795581"/>
    <w:rsid w:val="0079726B"/>
    <w:rsid w:val="007B0B23"/>
    <w:rsid w:val="007B6989"/>
    <w:rsid w:val="007D7691"/>
    <w:rsid w:val="00802F27"/>
    <w:rsid w:val="008129A4"/>
    <w:rsid w:val="00827F9F"/>
    <w:rsid w:val="00832540"/>
    <w:rsid w:val="00837D87"/>
    <w:rsid w:val="00842E02"/>
    <w:rsid w:val="00863F58"/>
    <w:rsid w:val="008670A3"/>
    <w:rsid w:val="008A767C"/>
    <w:rsid w:val="008D3775"/>
    <w:rsid w:val="008D6C93"/>
    <w:rsid w:val="008E59B0"/>
    <w:rsid w:val="00920ECA"/>
    <w:rsid w:val="00925427"/>
    <w:rsid w:val="0092594A"/>
    <w:rsid w:val="009340A1"/>
    <w:rsid w:val="009403CD"/>
    <w:rsid w:val="0095241C"/>
    <w:rsid w:val="00994CFA"/>
    <w:rsid w:val="009A4B76"/>
    <w:rsid w:val="009A6BA8"/>
    <w:rsid w:val="009B260D"/>
    <w:rsid w:val="009B733B"/>
    <w:rsid w:val="009C6245"/>
    <w:rsid w:val="009F2125"/>
    <w:rsid w:val="009F5E75"/>
    <w:rsid w:val="00A14406"/>
    <w:rsid w:val="00A300B5"/>
    <w:rsid w:val="00A748EE"/>
    <w:rsid w:val="00A86026"/>
    <w:rsid w:val="00A9297A"/>
    <w:rsid w:val="00AC2D9D"/>
    <w:rsid w:val="00AC3BD0"/>
    <w:rsid w:val="00AC63AF"/>
    <w:rsid w:val="00AD6122"/>
    <w:rsid w:val="00AF02A8"/>
    <w:rsid w:val="00AF6A0F"/>
    <w:rsid w:val="00B1129C"/>
    <w:rsid w:val="00B5003C"/>
    <w:rsid w:val="00B50209"/>
    <w:rsid w:val="00B71A7B"/>
    <w:rsid w:val="00BB4EE1"/>
    <w:rsid w:val="00BC36D5"/>
    <w:rsid w:val="00BC77A3"/>
    <w:rsid w:val="00BE4100"/>
    <w:rsid w:val="00BE740F"/>
    <w:rsid w:val="00BF1039"/>
    <w:rsid w:val="00BF16B6"/>
    <w:rsid w:val="00C003CD"/>
    <w:rsid w:val="00C50C91"/>
    <w:rsid w:val="00C5595A"/>
    <w:rsid w:val="00C75133"/>
    <w:rsid w:val="00C77959"/>
    <w:rsid w:val="00C93BE8"/>
    <w:rsid w:val="00C95D76"/>
    <w:rsid w:val="00CB000E"/>
    <w:rsid w:val="00CC4CAB"/>
    <w:rsid w:val="00CE41BC"/>
    <w:rsid w:val="00CF422C"/>
    <w:rsid w:val="00D005C6"/>
    <w:rsid w:val="00D11721"/>
    <w:rsid w:val="00D15ACF"/>
    <w:rsid w:val="00D162F5"/>
    <w:rsid w:val="00D21C99"/>
    <w:rsid w:val="00D31982"/>
    <w:rsid w:val="00D4104D"/>
    <w:rsid w:val="00D9034B"/>
    <w:rsid w:val="00D95468"/>
    <w:rsid w:val="00D956D1"/>
    <w:rsid w:val="00DB017C"/>
    <w:rsid w:val="00DB0DBA"/>
    <w:rsid w:val="00DB2C4F"/>
    <w:rsid w:val="00DC0CA7"/>
    <w:rsid w:val="00DC36F0"/>
    <w:rsid w:val="00E10A26"/>
    <w:rsid w:val="00E16B03"/>
    <w:rsid w:val="00E45D83"/>
    <w:rsid w:val="00E4706A"/>
    <w:rsid w:val="00E47AE6"/>
    <w:rsid w:val="00E571B7"/>
    <w:rsid w:val="00E62A41"/>
    <w:rsid w:val="00E72F58"/>
    <w:rsid w:val="00E74455"/>
    <w:rsid w:val="00E80085"/>
    <w:rsid w:val="00E800D4"/>
    <w:rsid w:val="00E84C74"/>
    <w:rsid w:val="00E86776"/>
    <w:rsid w:val="00EB1AC7"/>
    <w:rsid w:val="00EF3EFC"/>
    <w:rsid w:val="00F1408E"/>
    <w:rsid w:val="00F318B8"/>
    <w:rsid w:val="00F35CCF"/>
    <w:rsid w:val="00F50A3B"/>
    <w:rsid w:val="00F536E0"/>
    <w:rsid w:val="00F54040"/>
    <w:rsid w:val="00F653E3"/>
    <w:rsid w:val="00F665A1"/>
    <w:rsid w:val="00F852C8"/>
    <w:rsid w:val="00F94B62"/>
    <w:rsid w:val="00FA00FE"/>
    <w:rsid w:val="00FF0330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CFE4"/>
  <w15:docId w15:val="{5DF33C97-1AA7-4247-870A-35934642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7B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Bold">
    <w:name w:val="Body text (2) + Bold"/>
    <w:rsid w:val="000D47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0">
    <w:name w:val="Body text (2)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th-TH" w:eastAsia="th-TH" w:bidi="th-TH"/>
    </w:rPr>
  </w:style>
  <w:style w:type="character" w:customStyle="1" w:styleId="Bodytext2Exact">
    <w:name w:val="Body text (2) Exact"/>
    <w:rsid w:val="000D47BD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Tablecaption2Exact">
    <w:name w:val="Table caption (2) Exact"/>
    <w:link w:val="Tablecaption2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3Exact">
    <w:name w:val="Table caption (3) Exact"/>
    <w:link w:val="Tablecaption3"/>
    <w:rsid w:val="000D47BD"/>
    <w:rPr>
      <w:rFonts w:ascii="CordiaUPC" w:eastAsia="CordiaUPC" w:hAnsi="CordiaUPC" w:cs="CordiaUPC"/>
      <w:sz w:val="12"/>
      <w:szCs w:val="12"/>
      <w:shd w:val="clear" w:color="auto" w:fill="FFFFFF"/>
    </w:rPr>
  </w:style>
  <w:style w:type="character" w:customStyle="1" w:styleId="Heading2">
    <w:name w:val="Heading #2_"/>
    <w:link w:val="Heading2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2">
    <w:name w:val="Table caption (2)"/>
    <w:basedOn w:val="Normal"/>
    <w:link w:val="Tablecaption2Exact"/>
    <w:rsid w:val="000D47BD"/>
    <w:pPr>
      <w:widowControl w:val="0"/>
      <w:shd w:val="clear" w:color="auto" w:fill="FFFFFF"/>
      <w:spacing w:after="0" w:line="416" w:lineRule="exact"/>
    </w:pPr>
    <w:rPr>
      <w:rFonts w:ascii="CordiaUPC" w:eastAsia="CordiaUPC" w:hAnsi="CordiaUPC" w:cs="CordiaUPC"/>
      <w:sz w:val="30"/>
      <w:szCs w:val="30"/>
    </w:rPr>
  </w:style>
  <w:style w:type="paragraph" w:customStyle="1" w:styleId="Tablecaption3">
    <w:name w:val="Table caption (3)"/>
    <w:basedOn w:val="Normal"/>
    <w:link w:val="Tablecaption3Exact"/>
    <w:rsid w:val="000D47BD"/>
    <w:pPr>
      <w:widowControl w:val="0"/>
      <w:shd w:val="clear" w:color="auto" w:fill="FFFFFF"/>
      <w:spacing w:after="0" w:line="166" w:lineRule="exact"/>
    </w:pPr>
    <w:rPr>
      <w:rFonts w:ascii="CordiaUPC" w:eastAsia="CordiaUPC" w:hAnsi="CordiaUPC" w:cs="CordiaUPC"/>
      <w:sz w:val="12"/>
      <w:szCs w:val="12"/>
    </w:rPr>
  </w:style>
  <w:style w:type="paragraph" w:customStyle="1" w:styleId="Heading20">
    <w:name w:val="Heading #2"/>
    <w:basedOn w:val="Normal"/>
    <w:link w:val="Heading2"/>
    <w:rsid w:val="000D47BD"/>
    <w:pPr>
      <w:widowControl w:val="0"/>
      <w:shd w:val="clear" w:color="auto" w:fill="FFFFFF"/>
      <w:spacing w:after="500" w:line="374" w:lineRule="exact"/>
      <w:outlineLvl w:val="1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4">
    <w:name w:val="Body text (4)_"/>
    <w:link w:val="Bodytext4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0D47BD"/>
    <w:pPr>
      <w:widowControl w:val="0"/>
      <w:shd w:val="clear" w:color="auto" w:fill="FFFFFF"/>
      <w:spacing w:after="0" w:line="840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Heading5">
    <w:name w:val="Heading #5_"/>
    <w:link w:val="Heading5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Heading50">
    <w:name w:val="Heading #5"/>
    <w:basedOn w:val="Normal"/>
    <w:link w:val="Heading5"/>
    <w:rsid w:val="000D47BD"/>
    <w:pPr>
      <w:widowControl w:val="0"/>
      <w:shd w:val="clear" w:color="auto" w:fill="FFFFFF"/>
      <w:spacing w:before="420" w:after="0" w:line="432" w:lineRule="exact"/>
      <w:jc w:val="thaiDistribute"/>
      <w:outlineLvl w:val="4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3">
    <w:name w:val="Body text (3)_"/>
    <w:link w:val="Bodytext3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0D47BD"/>
    <w:pPr>
      <w:widowControl w:val="0"/>
      <w:shd w:val="clear" w:color="auto" w:fill="FFFFFF"/>
      <w:spacing w:before="6920"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D4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7B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0D4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7B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D47BD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aption30">
    <w:name w:val="Table caption (3)_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character" w:customStyle="1" w:styleId="Tablecaption">
    <w:name w:val="Table caption_"/>
    <w:link w:val="Tablecaption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0D47BD"/>
    <w:pPr>
      <w:widowControl w:val="0"/>
      <w:shd w:val="clear" w:color="auto" w:fill="FFFFFF"/>
      <w:spacing w:after="0" w:line="374" w:lineRule="exact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4">
    <w:name w:val="Footnote (4)_"/>
    <w:link w:val="Footnote40"/>
    <w:rsid w:val="000D47BD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0D47BD"/>
    <w:pPr>
      <w:widowControl w:val="0"/>
      <w:shd w:val="clear" w:color="auto" w:fill="FFFFFF"/>
      <w:spacing w:after="0" w:line="418" w:lineRule="exact"/>
      <w:ind w:hanging="1460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Footnote3">
    <w:name w:val="Footnote (3)_"/>
    <w:link w:val="Footnote30"/>
    <w:rsid w:val="000D47BD"/>
    <w:rPr>
      <w:rFonts w:ascii="CordiaUPC" w:eastAsia="CordiaUPC" w:hAnsi="CordiaUPC" w:cs="CordiaUPC"/>
      <w:sz w:val="30"/>
      <w:szCs w:val="30"/>
      <w:shd w:val="clear" w:color="auto" w:fill="FFFFFF"/>
    </w:rPr>
  </w:style>
  <w:style w:type="paragraph" w:customStyle="1" w:styleId="Footnote30">
    <w:name w:val="Footnote (3)"/>
    <w:basedOn w:val="Normal"/>
    <w:link w:val="Footnote3"/>
    <w:rsid w:val="000D47BD"/>
    <w:pPr>
      <w:widowControl w:val="0"/>
      <w:shd w:val="clear" w:color="auto" w:fill="FFFFFF"/>
      <w:spacing w:after="420" w:line="416" w:lineRule="exact"/>
    </w:pPr>
    <w:rPr>
      <w:rFonts w:ascii="CordiaUPC" w:eastAsia="CordiaUPC" w:hAnsi="CordiaUPC" w:cs="CordiaUPC"/>
      <w:sz w:val="30"/>
      <w:szCs w:val="30"/>
    </w:rPr>
  </w:style>
  <w:style w:type="character" w:customStyle="1" w:styleId="Heading5NotBold">
    <w:name w:val="Heading #5 + Not Bold"/>
    <w:rsid w:val="000D47BD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th-TH" w:eastAsia="th-TH" w:bidi="th-TH"/>
    </w:rPr>
  </w:style>
  <w:style w:type="character" w:customStyle="1" w:styleId="Footnote4NotBold">
    <w:name w:val="Footnote (4) + Not Bold"/>
    <w:rsid w:val="000D47BD"/>
    <w:rPr>
      <w:rFonts w:ascii="CordiaUPC" w:eastAsia="CordiaUPC" w:hAnsi="CordiaUPC" w:cs="CordiaUPC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th-TH" w:eastAsia="th-TH" w:bidi="th-TH"/>
    </w:rPr>
  </w:style>
  <w:style w:type="paragraph" w:styleId="NoSpacing">
    <w:name w:val="No Spacing"/>
    <w:link w:val="NoSpacingChar"/>
    <w:uiPriority w:val="1"/>
    <w:qFormat/>
    <w:rsid w:val="000D47B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NoSpacingChar">
    <w:name w:val="No Spacing Char"/>
    <w:link w:val="NoSpacing"/>
    <w:uiPriority w:val="1"/>
    <w:rsid w:val="000D47BD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D47BD"/>
    <w:pPr>
      <w:widowControl w:val="0"/>
      <w:ind w:left="720"/>
      <w:contextualSpacing/>
    </w:pPr>
    <w:rPr>
      <w:rFonts w:eastAsia="Times New Roman"/>
      <w:kern w:val="2"/>
      <w:sz w:val="21"/>
      <w:szCs w:val="22"/>
      <w:lang w:eastAsia="zh-CN" w:bidi="ar-SA"/>
    </w:rPr>
  </w:style>
  <w:style w:type="paragraph" w:customStyle="1" w:styleId="Default">
    <w:name w:val="Default"/>
    <w:rsid w:val="000D47BD"/>
    <w:pPr>
      <w:autoSpaceDE w:val="0"/>
      <w:autoSpaceDN w:val="0"/>
      <w:adjustRightInd w:val="0"/>
      <w:spacing w:after="0" w:line="240" w:lineRule="auto"/>
    </w:pPr>
    <w:rPr>
      <w:rFonts w:ascii="Browallia New" w:eastAsia="Calibri" w:hAnsi="Browallia New" w:cs="Browallia New"/>
      <w:color w:val="000000"/>
      <w:sz w:val="24"/>
      <w:szCs w:val="24"/>
    </w:rPr>
  </w:style>
  <w:style w:type="character" w:styleId="Emphasis">
    <w:name w:val="Emphasis"/>
    <w:uiPriority w:val="20"/>
    <w:qFormat/>
    <w:rsid w:val="000D47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7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7BD"/>
    <w:rPr>
      <w:rFonts w:ascii="Segoe UI" w:eastAsia="Calibri" w:hAnsi="Segoe UI" w:cs="Angsana New"/>
      <w:sz w:val="18"/>
      <w:szCs w:val="22"/>
    </w:rPr>
  </w:style>
  <w:style w:type="paragraph" w:styleId="NormalWeb">
    <w:name w:val="Normal (Web)"/>
    <w:basedOn w:val="Normal"/>
    <w:uiPriority w:val="99"/>
    <w:unhideWhenUsed/>
    <w:rsid w:val="000D47B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Strong">
    <w:name w:val="Strong"/>
    <w:uiPriority w:val="22"/>
    <w:qFormat/>
    <w:rsid w:val="000D47BD"/>
    <w:rPr>
      <w:b/>
      <w:bCs/>
    </w:rPr>
  </w:style>
  <w:style w:type="character" w:styleId="Hyperlink">
    <w:name w:val="Hyperlink"/>
    <w:uiPriority w:val="99"/>
    <w:unhideWhenUsed/>
    <w:rsid w:val="000D47BD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0D4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7BD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7BD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7BD"/>
    <w:rPr>
      <w:rFonts w:ascii="Calibri" w:eastAsia="Calibri" w:hAnsi="Calibri" w:cs="Cordia New"/>
      <w:b/>
      <w:bCs/>
      <w:sz w:val="20"/>
      <w:szCs w:val="25"/>
    </w:rPr>
  </w:style>
  <w:style w:type="character" w:styleId="PlaceholderText">
    <w:name w:val="Placeholder Text"/>
    <w:basedOn w:val="DefaultParagraphFont"/>
    <w:uiPriority w:val="99"/>
    <w:semiHidden/>
    <w:rsid w:val="000D47BD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81F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urse.pbru.ac.th/n-mis/culture/index.ph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s.pbru.ac.th/esar-fac/userfiles/files/2560/HUSS/4.1/4_1-6_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s.pbru.ac.th/esar-fac/userfiles/files/2560/HUSS/4.1/4_1-5_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is.pbru.ac.th/esar-fac/userfiles/files/2560/HUSS/4.1/4_1-5_5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s.pbru.ac.th/esar-fac/userfiles/files/2560/HUSS/4.1/4_1-4_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C1422-D2CE-4EE2-9D7F-27F5F9A0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Pannee</dc:creator>
  <cp:lastModifiedBy>nursing12</cp:lastModifiedBy>
  <cp:revision>2</cp:revision>
  <cp:lastPrinted>2020-11-02T11:24:00Z</cp:lastPrinted>
  <dcterms:created xsi:type="dcterms:W3CDTF">2020-12-09T09:16:00Z</dcterms:created>
  <dcterms:modified xsi:type="dcterms:W3CDTF">2020-12-09T09:16:00Z</dcterms:modified>
</cp:coreProperties>
</file>