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26C9" w14:textId="77777777" w:rsidR="008D2B2B" w:rsidRPr="00DE7ED5" w:rsidRDefault="008D2B2B" w:rsidP="008D2B2B">
      <w:pPr>
        <w:tabs>
          <w:tab w:val="left" w:pos="1760"/>
        </w:tabs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DE7ED5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ส่วนที่ 2 </w:t>
      </w:r>
    </w:p>
    <w:p w14:paraId="5E57994D" w14:textId="77777777" w:rsidR="008D2B2B" w:rsidRPr="00DE7ED5" w:rsidRDefault="008D2B2B" w:rsidP="008D2B2B">
      <w:pPr>
        <w:tabs>
          <w:tab w:val="left" w:pos="1760"/>
        </w:tabs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DE7ED5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ผลการดำเนินงานและผลการประเมินคุณภาพเทียบกับเกณฑ์</w:t>
      </w:r>
    </w:p>
    <w:p w14:paraId="61A10639" w14:textId="77777777" w:rsidR="008D2B2B" w:rsidRPr="00DE7ED5" w:rsidRDefault="008D2B2B" w:rsidP="008D2B2B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b/>
          <w:bCs/>
          <w:sz w:val="32"/>
          <w:szCs w:val="32"/>
        </w:rPr>
      </w:pPr>
    </w:p>
    <w:p w14:paraId="5DFA1DBE" w14:textId="3D51B790" w:rsidR="008D2B2B" w:rsidRPr="008D2B2B" w:rsidRDefault="008D2B2B" w:rsidP="008D2B2B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7ED5">
        <w:rPr>
          <w:rFonts w:ascii="TH SarabunPSK" w:hAnsi="TH SarabunPSK" w:cs="TH SarabunPSK"/>
          <w:b/>
          <w:bCs/>
          <w:sz w:val="32"/>
          <w:szCs w:val="32"/>
          <w:cs/>
        </w:rPr>
        <w:t>องค</w:t>
      </w:r>
      <w:r w:rsidRPr="00DE7ED5">
        <w:rPr>
          <w:rFonts w:ascii="TH SarabunPSK" w:hAnsi="TH SarabunPSK" w:cs="TH SarabunPSK"/>
          <w:b/>
          <w:bCs/>
          <w:sz w:val="32"/>
          <w:szCs w:val="32"/>
        </w:rPr>
        <w:t></w:t>
      </w:r>
      <w:r w:rsidRPr="00DE7ED5">
        <w:rPr>
          <w:rFonts w:ascii="TH SarabunPSK" w:hAnsi="TH SarabunPSK" w:cs="TH SarabunPSK"/>
          <w:b/>
          <w:bCs/>
          <w:sz w:val="32"/>
          <w:szCs w:val="32"/>
          <w:cs/>
        </w:rPr>
        <w:t>ประกอบที่</w:t>
      </w:r>
      <w:r w:rsidRPr="00DE7ED5">
        <w:rPr>
          <w:rFonts w:ascii="TH SarabunPSK" w:hAnsi="TH SarabunPSK" w:cs="TH SarabunPSK"/>
          <w:b/>
          <w:bCs/>
          <w:sz w:val="32"/>
          <w:szCs w:val="32"/>
        </w:rPr>
        <w:t xml:space="preserve"> 1  </w:t>
      </w:r>
      <w:r w:rsidRPr="00DE7ED5">
        <w:rPr>
          <w:rFonts w:ascii="TH SarabunPSK" w:hAnsi="TH SarabunPSK" w:cs="TH SarabunPSK"/>
          <w:b/>
          <w:bCs/>
          <w:sz w:val="32"/>
          <w:szCs w:val="32"/>
          <w:cs/>
        </w:rPr>
        <w:t>การผลิตบัณฑิต</w:t>
      </w:r>
      <w:r w:rsidRPr="00DE7ED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7BEBBB80" w14:textId="6DEDFC6F" w:rsidR="00A82868" w:rsidRPr="00DF2EA2" w:rsidRDefault="000B12BA" w:rsidP="00DF2EA2">
      <w:pPr>
        <w:pBdr>
          <w:top w:val="nil"/>
          <w:left w:val="nil"/>
          <w:bottom w:val="nil"/>
          <w:right w:val="nil"/>
          <w:between w:val="nil"/>
        </w:pBdr>
        <w:tabs>
          <w:tab w:val="left" w:pos="1397"/>
        </w:tabs>
        <w:jc w:val="thaiDistribute"/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</w:rPr>
      </w:pPr>
      <w:r w:rsidRPr="00DF2EA2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ตัวบ่งชี้</w:t>
      </w:r>
      <w:r w:rsidR="00A82868" w:rsidRPr="00DF2EA2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ที่ 1.1</w:t>
      </w:r>
      <w:r w:rsidR="00A82868" w:rsidRPr="00DF2EA2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ab/>
        <w:t>ผลการบริหารจัดการหลักสูตรที่มีพัฒนาการดีขึ้น</w:t>
      </w:r>
    </w:p>
    <w:p w14:paraId="1D852B1E" w14:textId="77777777" w:rsidR="00A82868" w:rsidRPr="008D2B2B" w:rsidRDefault="00A82868" w:rsidP="00DF2EA2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</w:rPr>
      </w:pPr>
      <w:r w:rsidRPr="008D2B2B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  <w:bookmarkStart w:id="0" w:name="2et92p0" w:colFirst="0" w:colLast="0"/>
      <w:bookmarkEnd w:id="0"/>
    </w:p>
    <w:p w14:paraId="18D3DD11" w14:textId="77777777" w:rsidR="00A82868" w:rsidRPr="00DF2EA2" w:rsidRDefault="00A82868" w:rsidP="00DF2EA2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740"/>
        <w:jc w:val="thaiDistribute"/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</w:rPr>
      </w:pPr>
      <w:r w:rsidRPr="00DF2EA2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ใช้อัตราส่วนเปรียบเทียบ โดยกำหนดร้อยละ 80 เท่ากับ 5 คะแนน</w:t>
      </w:r>
      <w:r w:rsidR="000C76B7" w:rsidRPr="00DF2EA2"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14:paraId="1246B036" w14:textId="77777777" w:rsidR="008D2B2B" w:rsidRDefault="008D2B2B" w:rsidP="00DF2EA2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740" w:firstLine="740"/>
        <w:jc w:val="thaiDistribute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7F405830" w14:textId="02FBD5D3" w:rsidR="000C76B7" w:rsidRPr="008D2B2B" w:rsidRDefault="00A82868" w:rsidP="008D2B2B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740" w:firstLine="740"/>
        <w:jc w:val="thaiDistribute"/>
        <w:rPr>
          <w:rFonts w:ascii="TH SarabunPSK" w:eastAsia="Arial Unicode MS" w:hAnsi="TH SarabunPSK" w:cs="TH SarabunPSK"/>
          <w:color w:val="000000"/>
          <w:sz w:val="32"/>
          <w:szCs w:val="32"/>
          <w:cs/>
        </w:rPr>
      </w:pPr>
      <w:r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ปีการศึกษา 256</w:t>
      </w:r>
      <w:r w:rsidR="000C76B7" w:rsidRPr="008D2B2B">
        <w:rPr>
          <w:rFonts w:ascii="TH SarabunPSK" w:eastAsia="Arial Unicode MS" w:hAnsi="TH SarabunPSK" w:cs="TH SarabunPSK"/>
          <w:color w:val="000000"/>
          <w:sz w:val="32"/>
          <w:szCs w:val="32"/>
          <w:lang w:val="en-US"/>
        </w:rPr>
        <w:t>2</w:t>
      </w:r>
      <w:r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คณะเปิดการเรียนการสอนทั้งส</w:t>
      </w:r>
      <w:r w:rsidR="000C76B7"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อน</w:t>
      </w:r>
      <w:r w:rsidR="008D2B2B" w:rsidRPr="008D2B2B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ทั้งสิ้น</w:t>
      </w:r>
      <w:r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</w:t>
      </w:r>
      <w:r w:rsidRPr="008D2B2B">
        <w:rPr>
          <w:rFonts w:ascii="TH SarabunPSK" w:eastAsia="Arimo" w:hAnsi="TH SarabunPSK" w:cs="TH SarabunPSK"/>
          <w:sz w:val="32"/>
          <w:szCs w:val="32"/>
          <w:cs/>
        </w:rPr>
        <w:t xml:space="preserve">3 </w:t>
      </w:r>
      <w:r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หลักสูตร แบ่งออกเป็น</w:t>
      </w:r>
    </w:p>
    <w:p w14:paraId="0FED47BD" w14:textId="3CE2AFB5" w:rsidR="008D2B2B" w:rsidRPr="008D2B2B" w:rsidRDefault="00A82868" w:rsidP="008D2B2B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740"/>
        <w:jc w:val="thaiDistribute"/>
        <w:rPr>
          <w:rFonts w:ascii="TH SarabunPSK" w:eastAsia="Arial Unicode MS" w:hAnsi="TH SarabunPSK" w:cs="TH SarabunPSK"/>
          <w:color w:val="000000"/>
          <w:sz w:val="32"/>
          <w:szCs w:val="32"/>
          <w:cs/>
        </w:rPr>
      </w:pPr>
      <w:r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หลักสูตรระดับปริญญาตรี </w:t>
      </w:r>
      <w:r w:rsidRPr="008D2B2B">
        <w:rPr>
          <w:rFonts w:ascii="TH SarabunPSK" w:eastAsia="Arimo" w:hAnsi="TH SarabunPSK" w:cs="TH SarabunPSK"/>
          <w:sz w:val="32"/>
          <w:szCs w:val="32"/>
          <w:cs/>
        </w:rPr>
        <w:t xml:space="preserve">3 </w:t>
      </w:r>
      <w:r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หลักสูตร และปริญญาโท </w:t>
      </w:r>
      <w:r w:rsidRPr="008D2B2B">
        <w:rPr>
          <w:rFonts w:ascii="TH SarabunPSK" w:eastAsia="Arimo" w:hAnsi="TH SarabunPSK" w:cs="TH SarabunPSK"/>
          <w:sz w:val="32"/>
          <w:szCs w:val="32"/>
          <w:cs/>
        </w:rPr>
        <w:t>0</w:t>
      </w:r>
      <w:r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หลักสูตร มีหลักสูตรที่เป็นโปตามเกณฑ์มาตรฐานหลักสูตร จำนวน </w:t>
      </w:r>
      <w:r w:rsidRPr="008D2B2B">
        <w:rPr>
          <w:rFonts w:ascii="TH SarabunPSK" w:eastAsia="Arimo" w:hAnsi="TH SarabunPSK" w:cs="TH SarabunPSK"/>
          <w:sz w:val="32"/>
          <w:szCs w:val="32"/>
          <w:cs/>
        </w:rPr>
        <w:t>3</w:t>
      </w:r>
      <w:r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หลักสูตร และเมื่อเทียบกับปีการศึกษา 256</w:t>
      </w:r>
      <w:r w:rsidRPr="008D2B2B">
        <w:rPr>
          <w:rFonts w:ascii="TH SarabunPSK" w:eastAsia="Arimo" w:hAnsi="TH SarabunPSK" w:cs="TH SarabunPSK"/>
          <w:sz w:val="32"/>
          <w:szCs w:val="32"/>
          <w:cs/>
        </w:rPr>
        <w:t>1</w:t>
      </w:r>
      <w:r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มีผลการบริหารจัดการหลักสูตรที่มีพัฒนาการดีขึ้น จำนวน </w:t>
      </w:r>
      <w:r w:rsidR="008D2B2B" w:rsidRPr="008D2B2B">
        <w:rPr>
          <w:rFonts w:ascii="TH SarabunPSK" w:eastAsia="Arimo" w:hAnsi="TH SarabunPSK" w:cs="TH SarabunPSK" w:hint="cs"/>
          <w:sz w:val="32"/>
          <w:szCs w:val="32"/>
          <w:cs/>
        </w:rPr>
        <w:t>2</w:t>
      </w:r>
      <w:r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หลักสูตร </w:t>
      </w:r>
      <w:r w:rsidR="008D2B2B" w:rsidRPr="008D2B2B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 xml:space="preserve">(หลักสูตรพยาบาลศาสตร์ ผ่านเกณฑ์มาตรฐาน นำร่อง </w:t>
      </w:r>
      <w:r w:rsidR="008D2B2B" w:rsidRPr="008D2B2B">
        <w:rPr>
          <w:rFonts w:ascii="TH SarabunPSK" w:eastAsia="Arial Unicode MS" w:hAnsi="TH SarabunPSK" w:cs="TH SarabunPSK"/>
          <w:color w:val="000000"/>
          <w:sz w:val="32"/>
          <w:szCs w:val="32"/>
          <w:lang w:val="en-US"/>
        </w:rPr>
        <w:t xml:space="preserve">AUN-QA) </w:t>
      </w:r>
      <w:r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คิดเป็นร้อยละ </w:t>
      </w:r>
      <w:r w:rsidR="008D2B2B" w:rsidRPr="008D2B2B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10</w:t>
      </w:r>
      <w:r w:rsidRPr="008D2B2B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0 สรุปดังนี้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0"/>
        <w:gridCol w:w="4447"/>
        <w:gridCol w:w="753"/>
        <w:gridCol w:w="799"/>
        <w:gridCol w:w="753"/>
        <w:gridCol w:w="799"/>
        <w:gridCol w:w="1089"/>
      </w:tblGrid>
      <w:tr w:rsidR="008D2B2B" w:rsidRPr="008D2B2B" w14:paraId="50D54905" w14:textId="77777777" w:rsidTr="008D2B2B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5D975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cs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cs/>
                <w:lang w:val="en-AU" w:eastAsia="en-AU"/>
              </w:rPr>
              <w:t>ข้อ</w:t>
            </w:r>
          </w:p>
        </w:tc>
        <w:tc>
          <w:tcPr>
            <w:tcW w:w="24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40F08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cs/>
                <w:lang w:val="en-AU" w:eastAsia="en-AU"/>
              </w:rPr>
              <w:t>หลักสูตร/สาขาวิชา</w:t>
            </w:r>
          </w:p>
        </w:tc>
        <w:tc>
          <w:tcPr>
            <w:tcW w:w="8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18238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cs/>
                <w:lang w:val="en-AU" w:eastAsia="en-AU"/>
              </w:rPr>
              <w:t xml:space="preserve">ปกศ. </w:t>
            </w:r>
            <w:r w:rsidRPr="008D2B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AU" w:eastAsia="en-AU"/>
              </w:rPr>
              <w:t>2561</w:t>
            </w:r>
          </w:p>
        </w:tc>
        <w:tc>
          <w:tcPr>
            <w:tcW w:w="8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D6FCA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cs/>
                <w:lang w:val="en-AU" w:eastAsia="en-AU"/>
              </w:rPr>
              <w:t xml:space="preserve">ปกศ. </w:t>
            </w:r>
            <w:r w:rsidRPr="008D2B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AU" w:eastAsia="en-AU"/>
              </w:rPr>
              <w:t>2562</w:t>
            </w:r>
          </w:p>
        </w:tc>
        <w:tc>
          <w:tcPr>
            <w:tcW w:w="6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6833C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cs/>
                <w:lang w:val="en-AU" w:eastAsia="en-AU"/>
              </w:rPr>
              <w:t>พัฒนาการหลักสูตร</w:t>
            </w:r>
            <w:r w:rsidRPr="008D2B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AU" w:eastAsia="en-AU"/>
              </w:rPr>
              <w:br/>
              <w:t xml:space="preserve">/ </w:t>
            </w:r>
            <w:r w:rsidRPr="008D2B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cs/>
                <w:lang w:val="en-AU" w:eastAsia="en-AU"/>
              </w:rPr>
              <w:t>ดีขึ้น</w:t>
            </w:r>
            <w:r w:rsidRPr="008D2B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AU" w:eastAsia="en-AU"/>
              </w:rPr>
              <w:br/>
              <w:t xml:space="preserve">X </w:t>
            </w:r>
            <w:r w:rsidRPr="008D2B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cs/>
                <w:lang w:val="en-AU" w:eastAsia="en-AU"/>
              </w:rPr>
              <w:t>ไม่ดีขึ้น</w:t>
            </w:r>
          </w:p>
        </w:tc>
      </w:tr>
      <w:tr w:rsidR="008D2B2B" w:rsidRPr="008D2B2B" w14:paraId="471F4293" w14:textId="77777777" w:rsidTr="008D2B2B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F35CF" w14:textId="77777777" w:rsidR="008D2B2B" w:rsidRPr="008D2B2B" w:rsidRDefault="008D2B2B" w:rsidP="008D2B2B">
            <w:pPr>
              <w:widowControl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</w:p>
        </w:tc>
        <w:tc>
          <w:tcPr>
            <w:tcW w:w="24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01CBD" w14:textId="77777777" w:rsidR="008D2B2B" w:rsidRPr="008D2B2B" w:rsidRDefault="008D2B2B" w:rsidP="008D2B2B">
            <w:pPr>
              <w:widowControl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B7700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cs/>
                <w:lang w:val="en-AU" w:eastAsia="en-AU"/>
              </w:rPr>
              <w:t>ค่าคะแนน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0E389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cs/>
                <w:lang w:val="en-AU" w:eastAsia="en-AU"/>
              </w:rPr>
              <w:t>ผลการประเมิน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E2E1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cs/>
                <w:lang w:val="en-AU" w:eastAsia="en-AU"/>
              </w:rPr>
              <w:t>ค่าคะแนน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D789F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cs/>
                <w:lang w:val="en-AU" w:eastAsia="en-AU"/>
              </w:rPr>
              <w:t>ผลการประเมิน</w:t>
            </w:r>
          </w:p>
        </w:tc>
        <w:tc>
          <w:tcPr>
            <w:tcW w:w="6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97662" w14:textId="77777777" w:rsidR="008D2B2B" w:rsidRPr="008D2B2B" w:rsidRDefault="008D2B2B" w:rsidP="008D2B2B">
            <w:pPr>
              <w:widowControl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</w:p>
        </w:tc>
      </w:tr>
      <w:tr w:rsidR="008D2B2B" w:rsidRPr="008D2B2B" w14:paraId="7E1DD629" w14:textId="77777777" w:rsidTr="008D2B2B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9EB5B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color w:val="333333"/>
                <w:sz w:val="21"/>
                <w:szCs w:val="21"/>
                <w:lang w:val="en-AU" w:eastAsia="en-AU"/>
              </w:rPr>
              <w:t>1</w:t>
            </w:r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6AF64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color w:val="333333"/>
                <w:sz w:val="21"/>
                <w:szCs w:val="21"/>
                <w:cs/>
                <w:lang w:val="en-AU" w:eastAsia="en-AU"/>
              </w:rPr>
              <w:t>สาธารณสุขศาสตร์ หลักสูตรใหม่ พ.ศ.</w:t>
            </w:r>
            <w:r w:rsidRPr="008D2B2B">
              <w:rPr>
                <w:rFonts w:ascii="Tahoma" w:eastAsia="Times New Roman" w:hAnsi="Tahoma" w:cs="Tahoma"/>
                <w:color w:val="333333"/>
                <w:sz w:val="21"/>
                <w:szCs w:val="21"/>
                <w:lang w:val="en-AU" w:eastAsia="en-AU"/>
              </w:rPr>
              <w:t>2559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3650B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color w:val="333333"/>
                <w:sz w:val="21"/>
                <w:szCs w:val="21"/>
                <w:lang w:val="en-AU" w:eastAsia="en-AU"/>
              </w:rPr>
              <w:t>3.26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84F68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color w:val="333333"/>
                <w:sz w:val="21"/>
                <w:szCs w:val="21"/>
                <w:cs/>
                <w:lang w:val="en-AU" w:eastAsia="en-AU"/>
              </w:rPr>
              <w:t>ระดับคุณภาพดี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B1EBA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color w:val="333333"/>
                <w:sz w:val="21"/>
                <w:szCs w:val="21"/>
                <w:lang w:val="en-AU" w:eastAsia="en-AU"/>
              </w:rPr>
              <w:t>3.4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68628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color w:val="333333"/>
                <w:sz w:val="21"/>
                <w:szCs w:val="21"/>
                <w:cs/>
                <w:lang w:val="en-AU" w:eastAsia="en-AU"/>
              </w:rPr>
              <w:t>ระดับคุณภาพดี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59C66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color w:val="333333"/>
                <w:sz w:val="21"/>
                <w:szCs w:val="21"/>
                <w:lang w:val="en-AU" w:eastAsia="en-AU"/>
              </w:rPr>
              <w:t>/</w:t>
            </w:r>
          </w:p>
        </w:tc>
      </w:tr>
      <w:tr w:rsidR="008D2B2B" w:rsidRPr="008D2B2B" w14:paraId="51819BBA" w14:textId="77777777" w:rsidTr="008D2B2B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DCC51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color w:val="333333"/>
                <w:sz w:val="21"/>
                <w:szCs w:val="21"/>
                <w:lang w:val="en-AU" w:eastAsia="en-AU"/>
              </w:rPr>
              <w:t>2</w:t>
            </w:r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42F24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color w:val="333333"/>
                <w:sz w:val="21"/>
                <w:szCs w:val="21"/>
                <w:cs/>
                <w:lang w:val="en-AU" w:eastAsia="en-AU"/>
              </w:rPr>
              <w:t>การแพทย์แผนไทย หลักสูตรปรับปรุง พ.ศ.</w:t>
            </w:r>
            <w:r w:rsidRPr="008D2B2B">
              <w:rPr>
                <w:rFonts w:ascii="Tahoma" w:eastAsia="Times New Roman" w:hAnsi="Tahoma" w:cs="Tahoma"/>
                <w:color w:val="333333"/>
                <w:sz w:val="21"/>
                <w:szCs w:val="21"/>
                <w:lang w:val="en-AU" w:eastAsia="en-AU"/>
              </w:rPr>
              <w:t>2558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1719D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color w:val="333333"/>
                <w:sz w:val="21"/>
                <w:szCs w:val="21"/>
                <w:lang w:val="en-AU" w:eastAsia="en-AU"/>
              </w:rPr>
              <w:t>3.44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05F7D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color w:val="333333"/>
                <w:sz w:val="21"/>
                <w:szCs w:val="21"/>
                <w:cs/>
                <w:lang w:val="en-AU" w:eastAsia="en-AU"/>
              </w:rPr>
              <w:t>ระดับคุณภาพดี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C14E1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color w:val="333333"/>
                <w:sz w:val="21"/>
                <w:szCs w:val="21"/>
                <w:lang w:val="en-AU" w:eastAsia="en-AU"/>
              </w:rPr>
              <w:t>3.45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9C6BE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color w:val="333333"/>
                <w:sz w:val="21"/>
                <w:szCs w:val="21"/>
                <w:cs/>
                <w:lang w:val="en-AU" w:eastAsia="en-AU"/>
              </w:rPr>
              <w:t>ระดับคุณภาพดี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A3A0B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color w:val="333333"/>
                <w:sz w:val="21"/>
                <w:szCs w:val="21"/>
                <w:lang w:val="en-AU" w:eastAsia="en-AU"/>
              </w:rPr>
              <w:t>/</w:t>
            </w:r>
          </w:p>
        </w:tc>
      </w:tr>
      <w:tr w:rsidR="008D2B2B" w:rsidRPr="008D2B2B" w14:paraId="678D361E" w14:textId="77777777" w:rsidTr="008D2B2B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FFF57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3A577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cs/>
                <w:lang w:val="en-AU" w:eastAsia="en-AU"/>
              </w:rPr>
              <w:t xml:space="preserve">ผลรวมค่าเฉลี่ย ( </w:t>
            </w:r>
            <w:r w:rsidRPr="008D2B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AU" w:eastAsia="en-AU"/>
              </w:rPr>
              <w:t xml:space="preserve">2.0 </w:t>
            </w:r>
            <w:r w:rsidRPr="008D2B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cs/>
                <w:lang w:val="en-AU" w:eastAsia="en-AU"/>
              </w:rPr>
              <w:t>หลักสูตร 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F9F9F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AU" w:eastAsia="en-AU"/>
              </w:rPr>
              <w:t>3.35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B64FC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E09AA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  <w:r w:rsidRPr="008D2B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en-AU" w:eastAsia="en-AU"/>
              </w:rPr>
              <w:t>3.42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58AD0" w14:textId="77777777" w:rsidR="008D2B2B" w:rsidRPr="008D2B2B" w:rsidRDefault="008D2B2B" w:rsidP="008D2B2B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B0F0C" w14:textId="77777777" w:rsidR="008D2B2B" w:rsidRPr="008D2B2B" w:rsidRDefault="008D2B2B" w:rsidP="008D2B2B">
            <w:pPr>
              <w:widowControl/>
              <w:rPr>
                <w:rFonts w:ascii="Arial" w:eastAsia="Times New Roman" w:hAnsi="Arial" w:cs="Arial"/>
                <w:color w:val="333333"/>
                <w:sz w:val="18"/>
                <w:szCs w:val="18"/>
                <w:lang w:val="en-AU" w:eastAsia="en-AU"/>
              </w:rPr>
            </w:pPr>
          </w:p>
        </w:tc>
      </w:tr>
    </w:tbl>
    <w:p w14:paraId="215820AF" w14:textId="77777777" w:rsidR="00E21FFE" w:rsidRDefault="00E21FFE" w:rsidP="00E21FFE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Arial Unicode MS" w:hAnsi="TH SarabunPSK" w:cs="TH SarabunPSK"/>
          <w:color w:val="000000"/>
          <w:sz w:val="28"/>
          <w:szCs w:val="28"/>
          <w:cs/>
        </w:rPr>
      </w:pPr>
    </w:p>
    <w:p w14:paraId="1EB96E5C" w14:textId="0A2BE32E" w:rsidR="00E21FFE" w:rsidRDefault="00A82868" w:rsidP="00E21FFE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</w:rPr>
      </w:pPr>
      <w:r w:rsidRPr="00E21FFE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การคำนวณ</w:t>
      </w:r>
      <w:bookmarkStart w:id="1" w:name="3dy6vkm" w:colFirst="0" w:colLast="0"/>
      <w:bookmarkEnd w:id="1"/>
      <w:r w:rsidR="00E21FFE"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</w:rPr>
        <w:tab/>
      </w:r>
    </w:p>
    <w:p w14:paraId="1C427F6B" w14:textId="77777777" w:rsidR="00297772" w:rsidRPr="00297772" w:rsidRDefault="00E21FFE" w:rsidP="00E21FFE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  <w:lang w:val="en-US"/>
        </w:rPr>
      </w:pPr>
      <w:r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1134"/>
        <w:gridCol w:w="682"/>
        <w:gridCol w:w="1544"/>
      </w:tblGrid>
      <w:tr w:rsidR="00297772" w:rsidRPr="00297772" w14:paraId="1D51380E" w14:textId="77777777" w:rsidTr="0029777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8604ED" w14:textId="43298FBB" w:rsidR="00297772" w:rsidRPr="00297772" w:rsidRDefault="00297772" w:rsidP="00E21FFE">
            <w:pP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Arimo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 xml:space="preserve">ร้อยละหลักสูตรที่มีพัฒนาการดีขึ้น   </w:t>
            </w:r>
            <w:r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  <w:t xml:space="preserve">=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7BB4E" w14:textId="5A2F4AC3" w:rsidR="00297772" w:rsidRPr="00297772" w:rsidRDefault="00297772" w:rsidP="00297772">
            <w:pP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99CEB" w14:textId="7E601A81" w:rsidR="00297772" w:rsidRPr="00297772" w:rsidRDefault="00297772" w:rsidP="00E21FFE">
            <w:pP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  <w:t xml:space="preserve">X </w:t>
            </w:r>
            <w:r w:rsidR="005A3070"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  <w:t>100 = 100</w:t>
            </w:r>
          </w:p>
        </w:tc>
      </w:tr>
      <w:tr w:rsidR="00297772" w:rsidRPr="00297772" w14:paraId="22A2E428" w14:textId="77777777" w:rsidTr="0029777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FE03259" w14:textId="77777777" w:rsidR="00297772" w:rsidRPr="00297772" w:rsidRDefault="00297772" w:rsidP="00E21FFE">
            <w:pP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86230" w14:textId="144B4D44" w:rsidR="00297772" w:rsidRPr="00297772" w:rsidRDefault="00297772" w:rsidP="00297772">
            <w:pP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BADD1" w14:textId="77777777" w:rsidR="00297772" w:rsidRPr="00297772" w:rsidRDefault="00297772" w:rsidP="00E21FFE">
            <w:pP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</w:p>
        </w:tc>
      </w:tr>
      <w:tr w:rsidR="00297772" w:rsidRPr="00297772" w14:paraId="1870A677" w14:textId="77777777" w:rsidTr="00297772">
        <w:tc>
          <w:tcPr>
            <w:tcW w:w="6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6E1B0" w14:textId="77777777" w:rsidR="00297772" w:rsidRDefault="00297772" w:rsidP="00E21FFE">
            <w:pP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Arimo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แปลงค่าร้อยละที่คำนวณได้ในข้อ 1 เทียบกับคะแนนเต็ม 5</w:t>
            </w:r>
          </w:p>
          <w:p w14:paraId="5DDFE711" w14:textId="0CED070B" w:rsidR="00297772" w:rsidRPr="00297772" w:rsidRDefault="00297772" w:rsidP="00E21FFE">
            <w:pP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</w:p>
        </w:tc>
      </w:tr>
      <w:tr w:rsidR="00297772" w:rsidRPr="00297772" w14:paraId="102FBBDD" w14:textId="24D4ADCE" w:rsidTr="005A3070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5C706115" w14:textId="2959AD4D" w:rsidR="00297772" w:rsidRDefault="00297772" w:rsidP="00E21FFE">
            <w:pP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Arimo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 xml:space="preserve">คะแนนที่ได้ </w:t>
            </w:r>
            <w:r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  <w:t xml:space="preserve">              =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495ABD" w14:textId="51B16FEC" w:rsidR="00297772" w:rsidRPr="00297772" w:rsidRDefault="005A3070" w:rsidP="00297772">
            <w:pP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Arimo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</w:tcBorders>
          </w:tcPr>
          <w:p w14:paraId="3F2AE505" w14:textId="088560D5" w:rsidR="00297772" w:rsidRPr="00297772" w:rsidRDefault="00297772" w:rsidP="00E21FFE">
            <w:pP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  <w:t xml:space="preserve"> X 5</w:t>
            </w:r>
          </w:p>
        </w:tc>
        <w:tc>
          <w:tcPr>
            <w:tcW w:w="1544" w:type="dxa"/>
            <w:tcBorders>
              <w:top w:val="nil"/>
              <w:bottom w:val="nil"/>
              <w:right w:val="nil"/>
            </w:tcBorders>
          </w:tcPr>
          <w:p w14:paraId="0E1C7235" w14:textId="1C04EDAF" w:rsidR="00297772" w:rsidRPr="00297772" w:rsidRDefault="00297772" w:rsidP="00297772">
            <w:pPr>
              <w:ind w:left="60"/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  <w:t xml:space="preserve">= </w:t>
            </w:r>
            <w:r w:rsidR="005A3070"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  <w:t>6.25</w:t>
            </w:r>
          </w:p>
        </w:tc>
      </w:tr>
      <w:tr w:rsidR="00297772" w:rsidRPr="00297772" w14:paraId="40DF1DBD" w14:textId="6FC4888A" w:rsidTr="005A3070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195B768A" w14:textId="77777777" w:rsidR="00297772" w:rsidRDefault="00297772" w:rsidP="00E21FFE">
            <w:pP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64DF4CF2" w14:textId="4A84C0BD" w:rsidR="00297772" w:rsidRDefault="00297772" w:rsidP="00297772">
            <w:pP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color w:val="000000"/>
                <w:sz w:val="32"/>
                <w:szCs w:val="32"/>
                <w:cs/>
                <w:lang w:val="en-US"/>
              </w:rPr>
              <w:t>80</w:t>
            </w:r>
          </w:p>
        </w:tc>
        <w:tc>
          <w:tcPr>
            <w:tcW w:w="682" w:type="dxa"/>
            <w:tcBorders>
              <w:top w:val="nil"/>
              <w:left w:val="nil"/>
            </w:tcBorders>
          </w:tcPr>
          <w:p w14:paraId="6597BE52" w14:textId="77777777" w:rsidR="00297772" w:rsidRPr="00297772" w:rsidRDefault="00297772" w:rsidP="00E21FFE">
            <w:pP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544" w:type="dxa"/>
            <w:tcBorders>
              <w:top w:val="nil"/>
              <w:bottom w:val="nil"/>
              <w:right w:val="nil"/>
            </w:tcBorders>
          </w:tcPr>
          <w:p w14:paraId="61B713A3" w14:textId="77777777" w:rsidR="00297772" w:rsidRPr="00297772" w:rsidRDefault="00297772" w:rsidP="00E21FFE">
            <w:pP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lang w:val="en-US"/>
              </w:rPr>
            </w:pPr>
          </w:p>
        </w:tc>
      </w:tr>
    </w:tbl>
    <w:p w14:paraId="6A3446AD" w14:textId="5F7B840D" w:rsidR="00E21FFE" w:rsidRDefault="00E21FFE" w:rsidP="00E21FFE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Arimo" w:hAnsi="TH SarabunPSK" w:cs="TH SarabunPSK"/>
          <w:color w:val="000000"/>
          <w:sz w:val="32"/>
          <w:szCs w:val="32"/>
        </w:rPr>
      </w:pPr>
    </w:p>
    <w:p w14:paraId="2085C3A3" w14:textId="46AF00AF" w:rsidR="008D2B2B" w:rsidRDefault="008D2B2B" w:rsidP="00E21FFE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Arimo" w:hAnsi="TH SarabunPSK" w:cs="TH SarabunPSK"/>
          <w:color w:val="000000"/>
          <w:sz w:val="32"/>
          <w:szCs w:val="32"/>
        </w:rPr>
      </w:pPr>
    </w:p>
    <w:p w14:paraId="42BA0374" w14:textId="77777777" w:rsidR="008D2B2B" w:rsidRPr="00E21FFE" w:rsidRDefault="008D2B2B" w:rsidP="00E21FFE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Arimo" w:hAnsi="TH SarabunPSK" w:cs="TH SarabunPSK"/>
          <w:color w:val="000000"/>
          <w:sz w:val="32"/>
          <w:szCs w:val="32"/>
          <w:cs/>
        </w:rPr>
      </w:pPr>
    </w:p>
    <w:p w14:paraId="4359DA66" w14:textId="77777777" w:rsidR="00A82868" w:rsidRPr="005A3070" w:rsidRDefault="00A82868" w:rsidP="00DF2EA2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</w:rPr>
      </w:pPr>
      <w:r w:rsidRPr="005A3070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lastRenderedPageBreak/>
        <w:t>ผลการประเมิน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308"/>
        <w:gridCol w:w="1443"/>
        <w:gridCol w:w="1641"/>
        <w:gridCol w:w="1517"/>
        <w:gridCol w:w="1581"/>
        <w:gridCol w:w="1526"/>
      </w:tblGrid>
      <w:tr w:rsidR="00A82868" w:rsidRPr="00DF2EA2" w14:paraId="70E2B079" w14:textId="77777777" w:rsidTr="005A3070">
        <w:trPr>
          <w:trHeight w:val="346"/>
          <w:jc w:val="center"/>
        </w:trPr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1C6394" w14:textId="77777777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708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250D85" w14:textId="77777777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>ผลดำเนินการ</w:t>
            </w:r>
          </w:p>
        </w:tc>
        <w:tc>
          <w:tcPr>
            <w:tcW w:w="1719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845840" w14:textId="77777777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>คะแนน</w:t>
            </w:r>
          </w:p>
        </w:tc>
        <w:tc>
          <w:tcPr>
            <w:tcW w:w="8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3A33D1" w14:textId="44240215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A3070" w:rsidRPr="00DF2EA2" w14:paraId="301ABA92" w14:textId="77777777" w:rsidTr="005A3070">
        <w:trPr>
          <w:trHeight w:val="379"/>
          <w:jc w:val="center"/>
        </w:trPr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9900DA" w14:textId="77777777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FC27E70" w14:textId="77777777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 w:rsidRPr="005A3070"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  <w:t>SAR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798752" w14:textId="77777777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>คณะกรรมการ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493F90" w14:textId="77777777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 w:rsidRPr="005A3070"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  <w:t>SAR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184AEF" w14:textId="77777777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>คณะกรรมการ</w:t>
            </w:r>
          </w:p>
        </w:tc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FF8193" w14:textId="77777777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5A3070" w:rsidRPr="00DF2EA2" w14:paraId="3BD6D143" w14:textId="77777777" w:rsidTr="005A3070">
        <w:trPr>
          <w:trHeight w:val="413"/>
          <w:jc w:val="center"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44889" w14:textId="77777777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>ร้อยละ 60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0F6CE9" w14:textId="5BA8C060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 xml:space="preserve">ร้อยละ </w:t>
            </w:r>
            <w:r w:rsidR="005A3070" w:rsidRPr="005A3070">
              <w:rPr>
                <w:rFonts w:ascii="TH SarabunPSK" w:eastAsia="Arial Unicode MS" w:hAnsi="TH SarabunPSK" w:cs="TH SarabunPSK"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208E0" w14:textId="39F19471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B583D" w14:textId="70725F9B" w:rsidR="00A82868" w:rsidRPr="005A3070" w:rsidRDefault="004403CC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>6</w:t>
            </w:r>
            <w:r w:rsidR="00A82868"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>25</w:t>
            </w:r>
            <w:r w:rsidR="005A3070"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5A3070" w:rsidRPr="005A3070">
              <w:rPr>
                <w:rFonts w:ascii="TH SarabunPSK" w:eastAsia="Arial Unicode MS" w:hAnsi="TH SarabunPSK" w:cs="TH SarabunPSK" w:hint="cs"/>
                <w:color w:val="000000"/>
                <w:sz w:val="30"/>
                <w:szCs w:val="30"/>
                <w:cs/>
              </w:rPr>
              <w:t>คะแนน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4CDFD" w14:textId="2FD11013" w:rsidR="00A82868" w:rsidRPr="005A3070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F34BB" w14:textId="2BF842A2" w:rsidR="00A82868" w:rsidRPr="005A3070" w:rsidRDefault="008D2B2B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lang w:val="en-US"/>
              </w:rPr>
              <w:t>√=</w:t>
            </w:r>
            <w:r w:rsidR="00A82868" w:rsidRPr="005A3070">
              <w:rPr>
                <w:rFonts w:ascii="TH SarabunPSK" w:eastAsia="Arial Unicode MS" w:hAnsi="TH SarabunPSK" w:cs="TH SarabunPSK"/>
                <w:color w:val="000000"/>
                <w:sz w:val="30"/>
                <w:szCs w:val="30"/>
                <w:cs/>
              </w:rPr>
              <w:t>บรรลุ</w:t>
            </w:r>
          </w:p>
        </w:tc>
      </w:tr>
    </w:tbl>
    <w:p w14:paraId="3B26BD53" w14:textId="77777777" w:rsidR="00A82868" w:rsidRPr="00DF2EA2" w:rsidRDefault="00A82868" w:rsidP="00DF2EA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02C22F7" w14:textId="77777777" w:rsidR="00A82868" w:rsidRPr="005A3070" w:rsidRDefault="00A82868" w:rsidP="00DF2EA2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Arimo" w:hAnsi="TH SarabunPSK" w:cs="TH SarabunPSK"/>
          <w:b/>
          <w:bCs/>
          <w:color w:val="000000"/>
          <w:sz w:val="32"/>
          <w:szCs w:val="32"/>
          <w:cs/>
        </w:rPr>
      </w:pPr>
      <w:r w:rsidRPr="005A3070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เอกสารหลักฐานอ้างอิง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1"/>
        <w:gridCol w:w="7905"/>
      </w:tblGrid>
      <w:tr w:rsidR="00A82868" w:rsidRPr="00DF2EA2" w14:paraId="0B52228A" w14:textId="77777777" w:rsidTr="005A3070">
        <w:trPr>
          <w:trHeight w:val="326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463BC3" w14:textId="77777777" w:rsidR="00A82868" w:rsidRPr="00DF2EA2" w:rsidRDefault="00A82868" w:rsidP="008D2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DF2EA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43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FA678" w14:textId="77777777" w:rsidR="00A82868" w:rsidRPr="00DF2EA2" w:rsidRDefault="00A82868" w:rsidP="008D2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DF2EA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A82868" w:rsidRPr="00DF2EA2" w14:paraId="7B5FE255" w14:textId="77777777" w:rsidTr="005A3070">
        <w:trPr>
          <w:trHeight w:val="346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03AC8C" w14:textId="77777777" w:rsidR="00A82868" w:rsidRPr="00DF2EA2" w:rsidRDefault="00A82868" w:rsidP="00CF1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DF2EA2"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  <w:t>1.1-1</w:t>
            </w:r>
          </w:p>
        </w:tc>
        <w:tc>
          <w:tcPr>
            <w:tcW w:w="4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F5B56" w14:textId="02953E5C" w:rsidR="00A82868" w:rsidRPr="00DF2EA2" w:rsidRDefault="00A82868" w:rsidP="00DF2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DF2EA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รายงานผลการประเมินคุณภาพการที่</w:t>
            </w:r>
            <w:r w:rsidR="005A3070">
              <w:rPr>
                <w:rFonts w:ascii="TH SarabunPSK" w:eastAsia="Arial Unicode MS" w:hAnsi="TH SarabunPSK" w:cs="TH SarabunPSK" w:hint="cs"/>
                <w:color w:val="000000"/>
                <w:sz w:val="32"/>
                <w:szCs w:val="32"/>
                <w:cs/>
              </w:rPr>
              <w:t>ศึ</w:t>
            </w:r>
            <w:r w:rsidRPr="00DF2EA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กษาภายใน ระดับหลักสูตร ประจำปีการ</w:t>
            </w:r>
            <w:r w:rsidR="005A3070">
              <w:rPr>
                <w:rFonts w:ascii="TH SarabunPSK" w:eastAsia="Arial Unicode MS" w:hAnsi="TH SarabunPSK" w:cs="TH SarabunPSK" w:hint="cs"/>
                <w:color w:val="000000"/>
                <w:sz w:val="32"/>
                <w:szCs w:val="32"/>
                <w:cs/>
              </w:rPr>
              <w:t>ศึ</w:t>
            </w:r>
            <w:r w:rsidRPr="00DF2EA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กษา</w:t>
            </w:r>
            <w:r w:rsidR="00CF1AF2">
              <w:rPr>
                <w:rFonts w:ascii="TH SarabunPSK" w:eastAsia="Arial Unicode MS" w:hAnsi="TH SarabunPSK" w:cs="TH SarabunPSK" w:hint="cs"/>
                <w:color w:val="000000"/>
                <w:sz w:val="32"/>
                <w:szCs w:val="32"/>
                <w:cs/>
              </w:rPr>
              <w:t xml:space="preserve"> 2562</w:t>
            </w:r>
            <w:r w:rsidRPr="00DF2EA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 xml:space="preserve"> คณะพยาบาลศาสตร์</w:t>
            </w:r>
            <w:r w:rsidR="00CF1AF2">
              <w:rPr>
                <w:rFonts w:ascii="TH SarabunPSK" w:eastAsia="Arial Unicode MS" w:hAnsi="TH SarabunPSK" w:cs="TH SarabunPSK" w:hint="cs"/>
                <w:color w:val="000000"/>
                <w:sz w:val="32"/>
                <w:szCs w:val="32"/>
                <w:cs/>
              </w:rPr>
              <w:t>และวิทยาการสุขภาพ</w:t>
            </w:r>
          </w:p>
        </w:tc>
      </w:tr>
    </w:tbl>
    <w:p w14:paraId="287ACCE5" w14:textId="77777777" w:rsidR="00A82868" w:rsidRDefault="00A82868" w:rsidP="00DF2EA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1E0BA45" w14:textId="77777777" w:rsidR="005A3070" w:rsidRPr="00DF2EA2" w:rsidRDefault="005A3070" w:rsidP="00DF2EA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8938" w:type="dxa"/>
        <w:tblLayout w:type="fixed"/>
        <w:tblLook w:val="0000" w:firstRow="0" w:lastRow="0" w:firstColumn="0" w:lastColumn="0" w:noHBand="0" w:noVBand="0"/>
      </w:tblPr>
      <w:tblGrid>
        <w:gridCol w:w="2695"/>
        <w:gridCol w:w="2880"/>
        <w:gridCol w:w="3363"/>
      </w:tblGrid>
      <w:tr w:rsidR="00A82868" w:rsidRPr="005A3070" w14:paraId="229BCB8B" w14:textId="77777777" w:rsidTr="00CF1AF2">
        <w:trPr>
          <w:trHeight w:val="34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578C1B" w14:textId="77777777" w:rsidR="00A82868" w:rsidRPr="000A3767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A3767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A6A554" w14:textId="77777777" w:rsidR="00A82868" w:rsidRPr="000A3767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A3767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213FDC" w14:textId="77777777" w:rsidR="00A82868" w:rsidRPr="000A3767" w:rsidRDefault="00A82868" w:rsidP="005A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rimo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A3767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A82868" w:rsidRPr="005A3070" w14:paraId="1FDBCC76" w14:textId="77777777" w:rsidTr="00CF1AF2">
        <w:trPr>
          <w:trHeight w:val="241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C4745" w14:textId="77777777" w:rsidR="00A82868" w:rsidRPr="005A3070" w:rsidRDefault="00A82868" w:rsidP="00DF2E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70F9D" w14:textId="0EFE63F9" w:rsidR="00A82868" w:rsidRPr="005A3070" w:rsidRDefault="00CF1AF2" w:rsidP="00DF2E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พํ</w:t>
            </w:r>
            <w:r w:rsidRPr="00CF1AF2">
              <w:rPr>
                <w:rFonts w:ascii="TH SarabunPSK" w:hAnsi="TH SarabunPSK" w:cs="TH SarabunPSK" w:hint="cs"/>
                <w:sz w:val="32"/>
                <w:szCs w:val="32"/>
                <w:cs/>
              </w:rPr>
              <w:t>ฒนาทั้ง</w:t>
            </w:r>
            <w:r w:rsidRPr="00CF1A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 </w:t>
            </w:r>
            <w:r w:rsidRPr="00CF1AF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CF1A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1AF2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เข้าสู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CF1AF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การตรวจประกันคุณภาพแบบ</w:t>
            </w:r>
            <w:r w:rsidRPr="00CF1A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1AF2">
              <w:rPr>
                <w:rFonts w:ascii="TH SarabunPSK" w:hAnsi="TH SarabunPSK" w:cs="TH SarabunPSK"/>
                <w:sz w:val="32"/>
                <w:szCs w:val="32"/>
              </w:rPr>
              <w:t>AUN-QA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96747" w14:textId="61071DCF" w:rsidR="00A82868" w:rsidRPr="005A3070" w:rsidRDefault="00CF1AF2" w:rsidP="00CF1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</w:pPr>
            <w:r w:rsidRPr="00CF1AF2">
              <w:rPr>
                <w:rFonts w:ascii="TH SarabunPSK" w:eastAsia="Arimo" w:hAnsi="TH SarabunPSK" w:cs="TH SarabunPSK" w:hint="cs"/>
                <w:color w:val="000000"/>
                <w:sz w:val="32"/>
                <w:szCs w:val="32"/>
                <w:cs/>
              </w:rPr>
              <w:t>จัดอบรมหรือดำเนินโครงการพัฒนาอาจารย์ให้มีความรู้ความเข้าใจการจัดการเรียนการสอนแบบเน้นผลลัพธ์</w:t>
            </w:r>
            <w:r w:rsidRPr="00CF1AF2">
              <w:rPr>
                <w:rFonts w:ascii="TH SarabunPSK" w:eastAsia="Arimo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CF1AF2">
              <w:rPr>
                <w:rFonts w:ascii="TH SarabunPSK" w:eastAsia="Arimo" w:hAnsi="TH SarabunPSK" w:cs="TH SarabunPSK"/>
                <w:color w:val="000000"/>
                <w:sz w:val="32"/>
                <w:szCs w:val="32"/>
              </w:rPr>
              <w:t>Outcome Based Education)</w:t>
            </w:r>
          </w:p>
        </w:tc>
      </w:tr>
    </w:tbl>
    <w:p w14:paraId="4E3F9126" w14:textId="77777777" w:rsidR="00A82868" w:rsidRPr="00DF2EA2" w:rsidRDefault="00A82868" w:rsidP="00DF2EA2">
      <w:pPr>
        <w:jc w:val="thaiDistribute"/>
        <w:rPr>
          <w:rFonts w:ascii="TH SarabunPSK" w:hAnsi="TH SarabunPSK" w:cs="TH SarabunPSK"/>
          <w:sz w:val="2"/>
          <w:szCs w:val="2"/>
          <w:cs/>
        </w:rPr>
      </w:pPr>
    </w:p>
    <w:p w14:paraId="77B0472D" w14:textId="77777777" w:rsidR="004B0092" w:rsidRPr="00DF2EA2" w:rsidRDefault="003669D5" w:rsidP="00DF2EA2">
      <w:pPr>
        <w:jc w:val="thaiDistribute"/>
        <w:rPr>
          <w:rFonts w:ascii="TH SarabunPSK" w:hAnsi="TH SarabunPSK" w:cs="TH SarabunPSK"/>
          <w:cs/>
        </w:rPr>
      </w:pPr>
      <w:bookmarkStart w:id="2" w:name="4d34og8" w:colFirst="0" w:colLast="0"/>
      <w:bookmarkEnd w:id="2"/>
    </w:p>
    <w:sectPr w:rsidR="004B0092" w:rsidRPr="00DF2EA2" w:rsidSect="007B19BE">
      <w:headerReference w:type="even" r:id="rId8"/>
      <w:footerReference w:type="default" r:id="rId9"/>
      <w:pgSz w:w="11906" w:h="16838"/>
      <w:pgMar w:top="1440" w:right="1440" w:bottom="1440" w:left="1440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C1D7" w14:textId="77777777" w:rsidR="003669D5" w:rsidRDefault="003669D5" w:rsidP="00A82868">
      <w:pPr>
        <w:rPr>
          <w:cs/>
        </w:rPr>
      </w:pPr>
      <w:r>
        <w:separator/>
      </w:r>
    </w:p>
  </w:endnote>
  <w:endnote w:type="continuationSeparator" w:id="0">
    <w:p w14:paraId="77D705B1" w14:textId="77777777" w:rsidR="003669D5" w:rsidRDefault="003669D5" w:rsidP="00A82868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BB43" w14:textId="77777777" w:rsidR="00F24B0B" w:rsidRPr="00F24B0B" w:rsidRDefault="00F24B0B">
    <w:pPr>
      <w:pStyle w:val="Footer"/>
      <w:jc w:val="center"/>
      <w:rPr>
        <w:caps/>
        <w:noProof/>
      </w:rPr>
    </w:pPr>
    <w:r w:rsidRPr="00F24B0B">
      <w:rPr>
        <w:caps/>
      </w:rPr>
      <w:fldChar w:fldCharType="begin"/>
    </w:r>
    <w:r w:rsidRPr="00F24B0B">
      <w:rPr>
        <w:caps/>
      </w:rPr>
      <w:instrText xml:space="preserve"> PAGE   \* MERGEFORMAT </w:instrText>
    </w:r>
    <w:r w:rsidRPr="00F24B0B">
      <w:rPr>
        <w:caps/>
      </w:rPr>
      <w:fldChar w:fldCharType="separate"/>
    </w:r>
    <w:r w:rsidRPr="00F24B0B">
      <w:rPr>
        <w:caps/>
        <w:noProof/>
      </w:rPr>
      <w:t>2</w:t>
    </w:r>
    <w:r w:rsidRPr="00F24B0B">
      <w:rPr>
        <w:caps/>
        <w:noProof/>
      </w:rPr>
      <w:fldChar w:fldCharType="end"/>
    </w:r>
  </w:p>
  <w:p w14:paraId="387D09FA" w14:textId="77777777" w:rsidR="00F24B0B" w:rsidRDefault="00F24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95C1" w14:textId="77777777" w:rsidR="003669D5" w:rsidRDefault="003669D5" w:rsidP="00A82868">
      <w:pPr>
        <w:rPr>
          <w:cs/>
        </w:rPr>
      </w:pPr>
      <w:r>
        <w:separator/>
      </w:r>
    </w:p>
  </w:footnote>
  <w:footnote w:type="continuationSeparator" w:id="0">
    <w:p w14:paraId="1FC84BA9" w14:textId="77777777" w:rsidR="003669D5" w:rsidRDefault="003669D5" w:rsidP="00A82868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82B6" w14:textId="77777777" w:rsidR="00957245" w:rsidRDefault="00993962">
    <w:pPr>
      <w:rPr>
        <w:sz w:val="2"/>
        <w:szCs w:val="2"/>
        <w:cs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783F6D79" wp14:editId="3457A3C8">
              <wp:simplePos x="0" y="0"/>
              <wp:positionH relativeFrom="page">
                <wp:posOffset>3428683</wp:posOffset>
              </wp:positionH>
              <wp:positionV relativeFrom="page">
                <wp:posOffset>769303</wp:posOffset>
              </wp:positionV>
              <wp:extent cx="3176270" cy="137795"/>
              <wp:effectExtent l="0" t="0" r="0" b="0"/>
              <wp:wrapSquare wrapText="bothSides" distT="0" distB="0" distL="0" distR="0"/>
              <wp:docPr id="221" name="สี่เหลี่ยมผืนผ้า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62628" y="3715865"/>
                        <a:ext cx="31667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3AAD37" w14:textId="77777777" w:rsidR="00957245" w:rsidRDefault="00993962">
                          <w:pPr>
                            <w:textDirection w:val="btLr"/>
                            <w:rPr>
                              <w:cs/>
                            </w:rPr>
                          </w:pPr>
                          <w:r>
                            <w:rPr>
                              <w:rFonts w:ascii="Arimo" w:eastAsia="Arimo" w:hAnsi="Arimo" w:cs="Angsana New"/>
                              <w:color w:val="000000"/>
                              <w:sz w:val="17"/>
                              <w:szCs w:val="17"/>
                              <w:u w:val="single"/>
                              <w:cs/>
                            </w:rPr>
                            <w:t>รายงานผลทารประเมินคุณภาพทารศึท</w:t>
                          </w:r>
                          <w:r>
                            <w:rPr>
                              <w:rFonts w:ascii="Arimo" w:eastAsia="Arimo" w:hAnsi="Arimo" w:cs="Arimo"/>
                              <w:color w:val="000000"/>
                              <w:sz w:val="17"/>
                              <w:szCs w:val="17"/>
                              <w:u w:val="single"/>
                              <w:vertAlign w:val="superscript"/>
                              <w:cs/>
                            </w:rPr>
                            <w:t>,</w:t>
                          </w:r>
                          <w:r>
                            <w:rPr>
                              <w:rFonts w:ascii="Arimo" w:eastAsia="Arimo" w:hAnsi="Arimo" w:cs="Arimo"/>
                              <w:color w:val="000000"/>
                              <w:sz w:val="17"/>
                              <w:szCs w:val="17"/>
                              <w:u w:val="single"/>
                              <w:cs/>
                            </w:rPr>
                            <w:t>!!</w:t>
                          </w:r>
                          <w:r>
                            <w:rPr>
                              <w:rFonts w:ascii="Arimo" w:eastAsia="Arimo" w:hAnsi="Arimo" w:cs="Angsana New"/>
                              <w:color w:val="000000"/>
                              <w:sz w:val="17"/>
                              <w:szCs w:val="17"/>
                              <w:u w:val="single"/>
                              <w:cs/>
                            </w:rPr>
                            <w:t xml:space="preserve">เาภายในระดับคณะ ปีทารสีทษา </w:t>
                          </w:r>
                          <w:r>
                            <w:rPr>
                              <w:rFonts w:ascii="Arimo" w:eastAsia="Arimo" w:hAnsi="Arimo" w:cs="Arimo"/>
                              <w:color w:val="000000"/>
                              <w:sz w:val="17"/>
                              <w:szCs w:val="17"/>
                              <w:u w:val="single"/>
                              <w:cs/>
                            </w:rPr>
                            <w:t>256</w:t>
                          </w:r>
                          <w:r>
                            <w:rPr>
                              <w:rFonts w:ascii="Arimo" w:eastAsia="Arimo" w:hAnsi="Arimo" w:cs="Arimo"/>
                              <w:color w:val="000000"/>
                              <w:sz w:val="17"/>
                              <w:szCs w:val="17"/>
                              <w:cs/>
                            </w:rPr>
                            <w:t>1</w:t>
                          </w:r>
                        </w:p>
                        <w:p w14:paraId="4313C12A" w14:textId="77777777" w:rsidR="00957245" w:rsidRDefault="003669D5">
                          <w:pPr>
                            <w:textDirection w:val="btLr"/>
                            <w:rPr>
                              <w:cs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3F6D79" id="สี่เหลี่ยมผืนผ้า 221" o:spid="_x0000_s1026" style="position:absolute;margin-left:270pt;margin-top:60.6pt;width:250.1pt;height:10.8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ALBQIAAKsDAAAOAAAAZHJzL2Uyb0RvYy54bWysU8GO0zAQvSPxD5bvNE1o01I1XSFWRUgr&#10;qLTLB7iO01hKbGO7TXrjCJ+AxAUkLnBDWpH+jT+FsRN2C9wQF3fGnr55b+ZledHWFTowbbgUGY5H&#10;Y4yYoDLnYpfh1zfrR3OMjCUiJ5UULMNHZvDF6uGDZaMWLJGlrHKmEYAIs2hUhktr1SKKDC1ZTcxI&#10;KibgsZC6JhZSvYtyTRpAr6soGY/TqJE6V1pSZgzcXvaPeBXwi4JR+6ooDLOoyjBws+HU4dz6M1ot&#10;yWKniSo5HWiQf2BREy6g6R3UJbEE7TX/C6rmVEsjCzuiso5kUXDKggZQE4//UHNdEsWCFhiOUXdj&#10;Mv8Plr48bDTieYaTJMZIkBqW5Lqvrrt1p3fu9NZ131z3ZUi7z6775LqPrvvhug8+OL133Xfk/wuT&#10;bJRZAOC12ughMxD6sbSFrv0vCEZthh/P0iRNwBpHH8fTeTrtN8Fai6gviNN0NpliRKEiTubJLKwq&#10;ukdS2tjnTNbIBxnWsOmwAHK4Mha6Q+mvEt9YyDWvqrDtSvx2AYX+JvLke7o+su22HTRsZX6EGRlF&#10;1xx6XRFjN0SDS2BeDTgnw+bNnmiGUfVCwGqexJMEmNuQTKazMfhOn79sz1+IoKUEQ1qM+vCZDfbs&#10;OT7dW1nwoMez6qkMZMERQebgXm+58zxU3X9jq58AAAD//wMAUEsDBBQABgAIAAAAIQCu8MoL3QAA&#10;AAwBAAAPAAAAZHJzL2Rvd25yZXYueG1sTI/BTsMwEETvSPyDtUjcqJ0orSCNUyEEB46kPXB04yWJ&#10;aq+j2GnTv2d7gtusZjT7ptot3okzTnEIpCFbKRBIbbADdRoO+4+nZxAxGbLGBUINV4ywq+/vKlPa&#10;cKEvPDepE1xCsTQa+pTGUsrY9uhNXIURib2fMHmT+Jw6aSdz4XLvZK7URnozEH/ozYhvPbanZvYa&#10;RnR2dkWjvlv5PlG2+dzL61rrx4fldQsi4ZL+wnDDZ3SomekYZrJROA3rQvGWxEae5SBuCVUoVkdW&#10;Rf4Csq7k/xH1LwAAAP//AwBQSwECLQAUAAYACAAAACEAtoM4kv4AAADhAQAAEwAAAAAAAAAAAAAA&#10;AAAAAAAAW0NvbnRlbnRfVHlwZXNdLnhtbFBLAQItABQABgAIAAAAIQA4/SH/1gAAAJQBAAALAAAA&#10;AAAAAAAAAAAAAC8BAABfcmVscy8ucmVsc1BLAQItABQABgAIAAAAIQDRXvALBQIAAKsDAAAOAAAA&#10;AAAAAAAAAAAAAC4CAABkcnMvZTJvRG9jLnhtbFBLAQItABQABgAIAAAAIQCu8MoL3QAAAAwBAAAP&#10;AAAAAAAAAAAAAAAAAF8EAABkcnMvZG93bnJldi54bWxQSwUGAAAAAAQABADzAAAAaQUAAAAA&#10;" filled="f" stroked="f">
              <v:textbox inset="2.53958mm,1.2694mm,2.53958mm,1.2694mm">
                <w:txbxContent>
                  <w:p w14:paraId="013AAD37" w14:textId="77777777" w:rsidR="00957245" w:rsidRDefault="00993962">
                    <w:pPr>
                      <w:textDirection w:val="btLr"/>
                      <w:rPr>
                        <w:cs/>
                      </w:rPr>
                    </w:pPr>
                    <w:r>
                      <w:rPr>
                        <w:rFonts w:ascii="Arimo" w:eastAsia="Arimo" w:hAnsi="Arimo" w:cs="Angsana New"/>
                        <w:color w:val="000000"/>
                        <w:sz w:val="17"/>
                        <w:szCs w:val="17"/>
                        <w:u w:val="single"/>
                        <w:cs/>
                      </w:rPr>
                      <w:t>รายงานผลทารประเมินคุณภาพทารศึท</w:t>
                    </w:r>
                    <w:r>
                      <w:rPr>
                        <w:rFonts w:ascii="Arimo" w:eastAsia="Arimo" w:hAnsi="Arimo" w:cs="Arimo"/>
                        <w:color w:val="000000"/>
                        <w:sz w:val="17"/>
                        <w:szCs w:val="17"/>
                        <w:u w:val="single"/>
                        <w:vertAlign w:val="superscript"/>
                        <w:cs/>
                      </w:rPr>
                      <w:t>,</w:t>
                    </w:r>
                    <w:r>
                      <w:rPr>
                        <w:rFonts w:ascii="Arimo" w:eastAsia="Arimo" w:hAnsi="Arimo" w:cs="Arimo"/>
                        <w:color w:val="000000"/>
                        <w:sz w:val="17"/>
                        <w:szCs w:val="17"/>
                        <w:u w:val="single"/>
                        <w:cs/>
                      </w:rPr>
                      <w:t>!!</w:t>
                    </w:r>
                    <w:r>
                      <w:rPr>
                        <w:rFonts w:ascii="Arimo" w:eastAsia="Arimo" w:hAnsi="Arimo" w:cs="Angsana New"/>
                        <w:color w:val="000000"/>
                        <w:sz w:val="17"/>
                        <w:szCs w:val="17"/>
                        <w:u w:val="single"/>
                        <w:cs/>
                      </w:rPr>
                      <w:t xml:space="preserve">เาภายในระดับคณะ ปีทารสีทษา </w:t>
                    </w:r>
                    <w:r>
                      <w:rPr>
                        <w:rFonts w:ascii="Arimo" w:eastAsia="Arimo" w:hAnsi="Arimo" w:cs="Arimo"/>
                        <w:color w:val="000000"/>
                        <w:sz w:val="17"/>
                        <w:szCs w:val="17"/>
                        <w:u w:val="single"/>
                        <w:cs/>
                      </w:rPr>
                      <w:t>256</w:t>
                    </w:r>
                    <w:r>
                      <w:rPr>
                        <w:rFonts w:ascii="Arimo" w:eastAsia="Arimo" w:hAnsi="Arimo" w:cs="Arimo"/>
                        <w:color w:val="000000"/>
                        <w:sz w:val="17"/>
                        <w:szCs w:val="17"/>
                        <w:cs/>
                      </w:rPr>
                      <w:t>1</w:t>
                    </w:r>
                  </w:p>
                  <w:p w14:paraId="4313C12A" w14:textId="77777777" w:rsidR="00957245" w:rsidRDefault="00C02824">
                    <w:pPr>
                      <w:textDirection w:val="btLr"/>
                      <w:rPr>
                        <w:cs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7067"/>
    <w:multiLevelType w:val="multilevel"/>
    <w:tmpl w:val="DA6E505C"/>
    <w:lvl w:ilvl="0">
      <w:start w:val="1"/>
      <w:numFmt w:val="decimal"/>
      <w:lvlText w:val="%1."/>
      <w:lvlJc w:val="left"/>
      <w:pPr>
        <w:ind w:left="0" w:firstLine="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17"/>
        <w:szCs w:val="17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68"/>
    <w:rsid w:val="00025746"/>
    <w:rsid w:val="000A3767"/>
    <w:rsid w:val="000B12BA"/>
    <w:rsid w:val="000B4FFB"/>
    <w:rsid w:val="000C76B7"/>
    <w:rsid w:val="001226B3"/>
    <w:rsid w:val="001C626F"/>
    <w:rsid w:val="00297772"/>
    <w:rsid w:val="00346367"/>
    <w:rsid w:val="003669D5"/>
    <w:rsid w:val="00367E0C"/>
    <w:rsid w:val="004403CC"/>
    <w:rsid w:val="00511206"/>
    <w:rsid w:val="00516247"/>
    <w:rsid w:val="005A3070"/>
    <w:rsid w:val="006A66BC"/>
    <w:rsid w:val="006F4AED"/>
    <w:rsid w:val="0072192C"/>
    <w:rsid w:val="007B19BE"/>
    <w:rsid w:val="00826E87"/>
    <w:rsid w:val="00886B2B"/>
    <w:rsid w:val="008B30F3"/>
    <w:rsid w:val="008D2B2B"/>
    <w:rsid w:val="00993962"/>
    <w:rsid w:val="00A41019"/>
    <w:rsid w:val="00A82868"/>
    <w:rsid w:val="00AA5977"/>
    <w:rsid w:val="00AD5C5D"/>
    <w:rsid w:val="00AF590F"/>
    <w:rsid w:val="00C02824"/>
    <w:rsid w:val="00CE28C4"/>
    <w:rsid w:val="00CF1AF2"/>
    <w:rsid w:val="00D67985"/>
    <w:rsid w:val="00DD36B7"/>
    <w:rsid w:val="00DE424B"/>
    <w:rsid w:val="00DF2EA2"/>
    <w:rsid w:val="00E21FFE"/>
    <w:rsid w:val="00F2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A2BD"/>
  <w15:docId w15:val="{C44D7FB6-DC29-4FCE-9774-D76C987C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286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868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82868"/>
    <w:rPr>
      <w:rFonts w:ascii="Courier New" w:eastAsia="Courier New" w:hAnsi="Courier New" w:cs="Angsana New"/>
      <w:sz w:val="24"/>
      <w:szCs w:val="30"/>
      <w:lang w:val="th-TH"/>
    </w:rPr>
  </w:style>
  <w:style w:type="paragraph" w:styleId="Footer">
    <w:name w:val="footer"/>
    <w:basedOn w:val="Normal"/>
    <w:link w:val="FooterChar"/>
    <w:uiPriority w:val="99"/>
    <w:unhideWhenUsed/>
    <w:rsid w:val="00A82868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82868"/>
    <w:rPr>
      <w:rFonts w:ascii="Courier New" w:eastAsia="Courier New" w:hAnsi="Courier New" w:cs="Angsana New"/>
      <w:sz w:val="24"/>
      <w:szCs w:val="30"/>
      <w:lang w:val="th-TH"/>
    </w:rPr>
  </w:style>
  <w:style w:type="table" w:styleId="TableGrid">
    <w:name w:val="Table Grid"/>
    <w:basedOn w:val="TableNormal"/>
    <w:uiPriority w:val="59"/>
    <w:rsid w:val="0044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2B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4188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CC8BA-7D1D-4F78-B46C-701FF3CB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nursing12</cp:lastModifiedBy>
  <cp:revision>2</cp:revision>
  <cp:lastPrinted>2020-11-02T11:09:00Z</cp:lastPrinted>
  <dcterms:created xsi:type="dcterms:W3CDTF">2021-05-21T07:44:00Z</dcterms:created>
  <dcterms:modified xsi:type="dcterms:W3CDTF">2021-05-21T07:44:00Z</dcterms:modified>
</cp:coreProperties>
</file>